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3A5C5" w14:textId="77777777" w:rsidR="00DB37C2" w:rsidRPr="00DB37C2" w:rsidRDefault="00DB37C2" w:rsidP="00DB37C2">
      <w:pPr>
        <w:jc w:val="center"/>
        <w:rPr>
          <w:iCs/>
        </w:rPr>
      </w:pPr>
      <w:r w:rsidRPr="00DB37C2">
        <w:rPr>
          <w:iCs/>
        </w:rPr>
        <w:t>UZASADNIENIE</w:t>
      </w:r>
    </w:p>
    <w:p w14:paraId="48CEF25A" w14:textId="321B530B" w:rsidR="00475AA6" w:rsidRDefault="00475AA6" w:rsidP="00DB37C2">
      <w:pPr>
        <w:jc w:val="center"/>
        <w:rPr>
          <w:i/>
        </w:rPr>
      </w:pPr>
      <w:r>
        <w:rPr>
          <w:i/>
        </w:rPr>
        <w:t>do Uchwały Nr</w:t>
      </w:r>
      <w:r w:rsidR="00944B5A">
        <w:rPr>
          <w:i/>
        </w:rPr>
        <w:t xml:space="preserve"> XII/77/2019</w:t>
      </w:r>
      <w:r>
        <w:rPr>
          <w:i/>
        </w:rPr>
        <w:t xml:space="preserve">  Rady Gminy Wydminy z dnia</w:t>
      </w:r>
      <w:r w:rsidR="00944B5A">
        <w:rPr>
          <w:i/>
        </w:rPr>
        <w:t xml:space="preserve"> 04 listopada</w:t>
      </w:r>
      <w:bookmarkStart w:id="0" w:name="_GoBack"/>
      <w:bookmarkEnd w:id="0"/>
      <w:r>
        <w:rPr>
          <w:i/>
        </w:rPr>
        <w:t xml:space="preserve"> 2019 roku</w:t>
      </w:r>
      <w:r w:rsidR="00DB37C2">
        <w:rPr>
          <w:i/>
        </w:rPr>
        <w:t>.</w:t>
      </w:r>
    </w:p>
    <w:p w14:paraId="463431C6" w14:textId="77777777" w:rsidR="00475AA6" w:rsidRDefault="00475AA6" w:rsidP="00475AA6">
      <w:pPr>
        <w:rPr>
          <w:i/>
        </w:rPr>
      </w:pPr>
    </w:p>
    <w:p w14:paraId="5B6652EB" w14:textId="03A2026D" w:rsidR="00475AA6" w:rsidRDefault="00475AA6" w:rsidP="00475AA6">
      <w:pPr>
        <w:spacing w:line="276" w:lineRule="auto"/>
        <w:jc w:val="both"/>
      </w:pPr>
      <w:r>
        <w:t>Zmian w planie dochodów dokonano</w:t>
      </w:r>
      <w:r w:rsidR="00310A49">
        <w:t xml:space="preserve"> :</w:t>
      </w:r>
    </w:p>
    <w:p w14:paraId="274C9651" w14:textId="3B747ED6" w:rsidR="00EF7925" w:rsidRDefault="00475AA6" w:rsidP="00EF7925">
      <w:pPr>
        <w:pStyle w:val="Akapitzlist"/>
        <w:widowControl w:val="0"/>
        <w:numPr>
          <w:ilvl w:val="0"/>
          <w:numId w:val="6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t xml:space="preserve">W dziale </w:t>
      </w:r>
      <w:r w:rsidR="00C65827">
        <w:t>600</w:t>
      </w:r>
      <w:r w:rsidR="002443F6">
        <w:t xml:space="preserve"> </w:t>
      </w:r>
      <w:r>
        <w:t xml:space="preserve"> – </w:t>
      </w:r>
      <w:r w:rsidR="00C65827">
        <w:t>Transport i łączność zmniejszenia planu w kwocie</w:t>
      </w:r>
      <w:r w:rsidR="00EF7925">
        <w:t xml:space="preserve"> </w:t>
      </w:r>
      <w:r w:rsidR="00E12ED2" w:rsidRPr="00EF7925">
        <w:rPr>
          <w:rFonts w:eastAsiaTheme="minorHAnsi"/>
          <w:lang w:eastAsia="en-US"/>
        </w:rPr>
        <w:t xml:space="preserve"> </w:t>
      </w:r>
      <w:r w:rsidR="00EF7925" w:rsidRPr="00EF7925">
        <w:rPr>
          <w:rFonts w:eastAsiaTheme="minorHAnsi"/>
          <w:lang w:eastAsia="en-US"/>
        </w:rPr>
        <w:t>878.000,00 zł</w:t>
      </w:r>
      <w:r w:rsidR="003F5A27">
        <w:rPr>
          <w:rFonts w:eastAsiaTheme="minorHAnsi"/>
          <w:lang w:eastAsia="en-US"/>
        </w:rPr>
        <w:t xml:space="preserve"> </w:t>
      </w:r>
      <w:r w:rsidR="00EF7925" w:rsidRPr="00EF7925">
        <w:rPr>
          <w:rFonts w:eastAsiaTheme="minorHAnsi"/>
          <w:lang w:eastAsia="en-US"/>
        </w:rPr>
        <w:t xml:space="preserve"> – zadanie ”Przebudowa drogi gminnej 136048N do miejscowości Radzie oraz drogi gminnej 136054N do miejscowości Gawliki Małe"</w:t>
      </w:r>
      <w:r w:rsidR="00D07298">
        <w:rPr>
          <w:rFonts w:eastAsiaTheme="minorHAnsi"/>
          <w:lang w:eastAsia="en-US"/>
        </w:rPr>
        <w:t xml:space="preserve"> oraz zwiększenia planu w kwocie 3.000,00 zł – wpływy z różnych opłat</w:t>
      </w:r>
      <w:r w:rsidR="00465E17">
        <w:rPr>
          <w:rFonts w:eastAsiaTheme="minorHAnsi"/>
          <w:lang w:eastAsia="en-US"/>
        </w:rPr>
        <w:t xml:space="preserve">. </w:t>
      </w:r>
      <w:r w:rsidR="00D07298">
        <w:rPr>
          <w:rFonts w:eastAsiaTheme="minorHAnsi"/>
          <w:lang w:eastAsia="en-US"/>
        </w:rPr>
        <w:t>Przewiduje się wyższe wykonanie planu.</w:t>
      </w:r>
    </w:p>
    <w:p w14:paraId="7B18926C" w14:textId="41259EE7" w:rsidR="00D07298" w:rsidRPr="00EF7925" w:rsidRDefault="00D07298" w:rsidP="00EF7925">
      <w:pPr>
        <w:pStyle w:val="Akapitzlist"/>
        <w:widowControl w:val="0"/>
        <w:numPr>
          <w:ilvl w:val="0"/>
          <w:numId w:val="6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t xml:space="preserve">W dziale </w:t>
      </w:r>
      <w:r w:rsidR="004D3860">
        <w:t>756 - D</w:t>
      </w:r>
      <w:r>
        <w:t xml:space="preserve">ochody od osób prawnych, od osób fizycznych i od innych jednostek nieposiadających osobowości prawnej oraz wydatki związane z ich poborem </w:t>
      </w:r>
      <w:r w:rsidR="004D3860">
        <w:t xml:space="preserve">zwiększenia </w:t>
      </w:r>
      <w:r w:rsidR="003F5A27">
        <w:t>planu w kwocie 85.000,00 zł. Przewiduje się wyższe wykonanie planu.</w:t>
      </w:r>
    </w:p>
    <w:p w14:paraId="35425C2C" w14:textId="5B4DD36A" w:rsidR="00EF7925" w:rsidRDefault="00EF7925" w:rsidP="00EF7925">
      <w:pPr>
        <w:pStyle w:val="Akapitzlist"/>
        <w:widowControl w:val="0"/>
        <w:numPr>
          <w:ilvl w:val="0"/>
          <w:numId w:val="6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Dziale 921 – Kultura i ochrona dziedzictwa narodowego zmniejszenia planu w kwocie 352.000,00 zł – zadanie </w:t>
      </w:r>
      <w:r w:rsidR="00E12ED2" w:rsidRPr="00EF7925">
        <w:rPr>
          <w:rFonts w:eastAsiaTheme="minorHAnsi"/>
          <w:lang w:eastAsia="en-US"/>
        </w:rPr>
        <w:t>"Budowa świetlicy wiejskiej w Gawlikach Wielkich oraz zakup wyposażenia"</w:t>
      </w:r>
      <w:r>
        <w:rPr>
          <w:rFonts w:eastAsiaTheme="minorHAnsi"/>
          <w:lang w:eastAsia="en-US"/>
        </w:rPr>
        <w:t>.</w:t>
      </w:r>
    </w:p>
    <w:p w14:paraId="53B47EFF" w14:textId="21B22560" w:rsidR="003F5A27" w:rsidRDefault="003F5A27" w:rsidP="003F5A27">
      <w:pPr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14"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Zmian w planie wydatków dokonano:</w:t>
      </w:r>
    </w:p>
    <w:p w14:paraId="4A509357" w14:textId="6FFA424B" w:rsidR="003F5A27" w:rsidRDefault="003F5A27" w:rsidP="003F5A27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600 – Transport i łączność zwiększenia planu w kwocie 38.000,00 zł z</w:t>
      </w:r>
      <w:r w:rsidR="00DB37C2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przeznaczeniem na usługi remontowe dróg gminnych.</w:t>
      </w:r>
    </w:p>
    <w:p w14:paraId="198926DD" w14:textId="18AD7FE6" w:rsidR="003F5A27" w:rsidRDefault="003F5A27" w:rsidP="003F5A27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710 – Działalność usługowa zmniejszenia planu w kwocie 20.000,00 zł z zadania „ Plan zagospodarowania przestrzennego terenów położonych na półwyspie w obrębie geodezyjnym Sucholaski, gmina Wydminy”.</w:t>
      </w:r>
    </w:p>
    <w:p w14:paraId="53105A3E" w14:textId="2D9F34CB" w:rsidR="003F5A27" w:rsidRDefault="003F5A27" w:rsidP="003F5A27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757 – Obsługa długu publicznego  zmniejszenia planu w kwocie 10.000,00 zł. Przewiduje się niższe wydatki na spłatę </w:t>
      </w:r>
      <w:r w:rsidR="00BA1E6C">
        <w:rPr>
          <w:rFonts w:eastAsiaTheme="minorHAnsi"/>
          <w:lang w:eastAsia="en-US"/>
        </w:rPr>
        <w:t>odsetek od zaciągniętych kredytów i pożyczek.</w:t>
      </w:r>
    </w:p>
    <w:p w14:paraId="4FB92DC8" w14:textId="7571C848" w:rsidR="00BA1E6C" w:rsidRPr="003F5A27" w:rsidRDefault="00BA1E6C" w:rsidP="003F5A27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900 – Gospodarka komunalna i ochrona środowiska zwiększenia planu w kwocie 80.000,00 zł z przeznaczeniem na zadanie inwestycyjne pn. „</w:t>
      </w:r>
      <w:r w:rsidR="0086384A">
        <w:rPr>
          <w:rFonts w:eastAsiaTheme="minorHAnsi"/>
          <w:lang w:eastAsia="en-US"/>
        </w:rPr>
        <w:t>Opracowanie dokumentacji projektowej zagospodarowania terenu działki nr 178 oraz części działek nr 179/3 i 177 w</w:t>
      </w:r>
      <w:r w:rsidR="00DB37C2">
        <w:rPr>
          <w:rFonts w:eastAsiaTheme="minorHAnsi"/>
          <w:lang w:eastAsia="en-US"/>
        </w:rPr>
        <w:t> </w:t>
      </w:r>
      <w:r w:rsidR="0086384A">
        <w:rPr>
          <w:rFonts w:eastAsiaTheme="minorHAnsi"/>
          <w:lang w:eastAsia="en-US"/>
        </w:rPr>
        <w:t>Wydminach na potrzeby targowiska”.</w:t>
      </w:r>
    </w:p>
    <w:p w14:paraId="3F801DD8" w14:textId="77777777" w:rsidR="00465E17" w:rsidRDefault="00465E17" w:rsidP="00465E17">
      <w:pPr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14" w:right="29"/>
        <w:jc w:val="both"/>
        <w:rPr>
          <w:rFonts w:eastAsiaTheme="minorHAnsi"/>
          <w:lang w:eastAsia="en-US"/>
        </w:rPr>
      </w:pPr>
      <w:r w:rsidRPr="00465E17">
        <w:rPr>
          <w:rFonts w:eastAsiaTheme="minorHAnsi"/>
          <w:lang w:eastAsia="en-US"/>
        </w:rPr>
        <w:t>W 2019 roku zwiększono przychody z tytułu kredytów o kwotę 1.230.000,00 zł.</w:t>
      </w:r>
    </w:p>
    <w:p w14:paraId="2F41B32D" w14:textId="547C5223" w:rsidR="00465E17" w:rsidRPr="00465E17" w:rsidRDefault="00465E17" w:rsidP="00465E17">
      <w:pPr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14"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Zmian dokonano ze względu na to, że dofinansowanie na te zadania mo</w:t>
      </w:r>
      <w:r w:rsidR="0086384A">
        <w:rPr>
          <w:rFonts w:eastAsiaTheme="minorHAnsi"/>
          <w:lang w:eastAsia="en-US"/>
        </w:rPr>
        <w:t>że</w:t>
      </w:r>
      <w:r>
        <w:rPr>
          <w:rFonts w:eastAsiaTheme="minorHAnsi"/>
          <w:lang w:eastAsia="en-US"/>
        </w:rPr>
        <w:t xml:space="preserve"> nie wpłynąć do budżetu w 2019 roku.</w:t>
      </w:r>
    </w:p>
    <w:sectPr w:rsidR="00465E17" w:rsidRPr="0046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982"/>
    <w:multiLevelType w:val="hybridMultilevel"/>
    <w:tmpl w:val="A1A0FF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E95628"/>
    <w:multiLevelType w:val="hybridMultilevel"/>
    <w:tmpl w:val="12FED636"/>
    <w:lvl w:ilvl="0" w:tplc="E5CA2F12">
      <w:start w:val="1"/>
      <w:numFmt w:val="decimal"/>
      <w:lvlText w:val="%1)"/>
      <w:lvlJc w:val="left"/>
      <w:pPr>
        <w:ind w:left="37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9935DF9"/>
    <w:multiLevelType w:val="hybridMultilevel"/>
    <w:tmpl w:val="D3642002"/>
    <w:lvl w:ilvl="0" w:tplc="1AD83E1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645262"/>
    <w:multiLevelType w:val="hybridMultilevel"/>
    <w:tmpl w:val="63845630"/>
    <w:lvl w:ilvl="0" w:tplc="1F16F756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684273C8"/>
    <w:multiLevelType w:val="hybridMultilevel"/>
    <w:tmpl w:val="0A2821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D7"/>
    <w:rsid w:val="00067783"/>
    <w:rsid w:val="001E46AA"/>
    <w:rsid w:val="002443F6"/>
    <w:rsid w:val="00274495"/>
    <w:rsid w:val="002954C6"/>
    <w:rsid w:val="00295F0A"/>
    <w:rsid w:val="00310A49"/>
    <w:rsid w:val="00384EC5"/>
    <w:rsid w:val="003C15FA"/>
    <w:rsid w:val="003F5A27"/>
    <w:rsid w:val="00465E17"/>
    <w:rsid w:val="00466C71"/>
    <w:rsid w:val="00475AA6"/>
    <w:rsid w:val="004D3860"/>
    <w:rsid w:val="00501665"/>
    <w:rsid w:val="0057748D"/>
    <w:rsid w:val="006179C4"/>
    <w:rsid w:val="00716302"/>
    <w:rsid w:val="00821577"/>
    <w:rsid w:val="0086384A"/>
    <w:rsid w:val="008A0C96"/>
    <w:rsid w:val="00910327"/>
    <w:rsid w:val="009327EC"/>
    <w:rsid w:val="00944B5A"/>
    <w:rsid w:val="00982B0F"/>
    <w:rsid w:val="00A06EA0"/>
    <w:rsid w:val="00A34005"/>
    <w:rsid w:val="00BA1E6C"/>
    <w:rsid w:val="00BA3A59"/>
    <w:rsid w:val="00C63234"/>
    <w:rsid w:val="00C65827"/>
    <w:rsid w:val="00D07298"/>
    <w:rsid w:val="00D13464"/>
    <w:rsid w:val="00DB37C2"/>
    <w:rsid w:val="00E12ED2"/>
    <w:rsid w:val="00E653C1"/>
    <w:rsid w:val="00EA1DAD"/>
    <w:rsid w:val="00ED004A"/>
    <w:rsid w:val="00EF7925"/>
    <w:rsid w:val="00F177D7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18D2"/>
  <w15:chartTrackingRefBased/>
  <w15:docId w15:val="{EF8632B5-2B91-44A2-A70F-5D63E183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A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Romanowska</dc:creator>
  <cp:keywords/>
  <dc:description/>
  <cp:lastModifiedBy>Piotr</cp:lastModifiedBy>
  <cp:revision>25</cp:revision>
  <dcterms:created xsi:type="dcterms:W3CDTF">2019-10-02T12:26:00Z</dcterms:created>
  <dcterms:modified xsi:type="dcterms:W3CDTF">2019-11-05T11:22:00Z</dcterms:modified>
</cp:coreProperties>
</file>