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F498B"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1F498B">
        <w:rPr>
          <w:sz w:val="20"/>
          <w:szCs w:val="20"/>
          <w:lang w:val="en-US"/>
        </w:rPr>
        <w:t>Rynek</w:t>
      </w:r>
      <w:proofErr w:type="spellEnd"/>
      <w:r w:rsidR="00111746" w:rsidRPr="001F498B">
        <w:rPr>
          <w:sz w:val="20"/>
          <w:szCs w:val="20"/>
          <w:lang w:val="en-US"/>
        </w:rPr>
        <w:t xml:space="preserve"> 1/1</w:t>
      </w:r>
      <w:r w:rsidRPr="001F498B">
        <w:rPr>
          <w:sz w:val="20"/>
          <w:szCs w:val="20"/>
          <w:lang w:val="en-US"/>
        </w:rPr>
        <w:t xml:space="preserve">  </w:t>
      </w:r>
    </w:p>
    <w:p w14:paraId="08310B26" w14:textId="10E86663" w:rsidR="00607A40" w:rsidRPr="001F498B"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/fax 87 421-00-</w:t>
      </w:r>
      <w:r w:rsidR="00111746" w:rsidRPr="001F498B">
        <w:rPr>
          <w:sz w:val="20"/>
          <w:szCs w:val="20"/>
          <w:lang w:val="en-US"/>
        </w:rPr>
        <w:t>83</w:t>
      </w:r>
      <w:r w:rsidRPr="001F498B">
        <w:rPr>
          <w:sz w:val="20"/>
          <w:szCs w:val="20"/>
          <w:lang w:val="en-US"/>
        </w:rPr>
        <w:t xml:space="preserve">          </w:t>
      </w:r>
    </w:p>
    <w:p w14:paraId="5C85664E" w14:textId="0F006206"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003924BB" w:rsidRPr="003B3FC4">
          <w:rPr>
            <w:rStyle w:val="Hipercze"/>
            <w:sz w:val="20"/>
            <w:szCs w:val="20"/>
            <w:lang w:val="en-US"/>
          </w:rPr>
          <w:t>sekretariat@wydminy.pl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288CE99F" w:rsidR="00607A40" w:rsidRDefault="00607A40">
      <w:pPr>
        <w:spacing w:after="120"/>
        <w:jc w:val="center"/>
        <w:rPr>
          <w:rFonts w:ascii="Trebuchet MS" w:hAnsi="Trebuchet MS" w:cs="Trebuchet MS"/>
          <w:sz w:val="20"/>
          <w:szCs w:val="20"/>
        </w:rPr>
      </w:pPr>
      <w:r>
        <w:rPr>
          <w:rFonts w:ascii="Trebuchet MS" w:hAnsi="Trebuchet MS" w:cs="Trebuchet MS"/>
          <w:sz w:val="32"/>
          <w:szCs w:val="32"/>
        </w:rPr>
        <w:t xml:space="preserve">na </w:t>
      </w:r>
      <w:r w:rsidR="001F498B">
        <w:rPr>
          <w:rFonts w:ascii="Trebuchet MS" w:hAnsi="Trebuchet MS" w:cs="Trebuchet MS"/>
          <w:sz w:val="32"/>
          <w:szCs w:val="32"/>
        </w:rPr>
        <w:t>dostawy</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3ACFCE6D"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A3637B">
        <w:rPr>
          <w:rFonts w:ascii="Tahoma" w:hAnsi="Tahoma" w:cs="Tahoma"/>
          <w:sz w:val="28"/>
          <w:szCs w:val="28"/>
        </w:rPr>
        <w:t>1</w:t>
      </w:r>
      <w:r w:rsidR="001F498B">
        <w:rPr>
          <w:rFonts w:ascii="Tahoma" w:hAnsi="Tahoma" w:cs="Tahoma"/>
          <w:sz w:val="28"/>
          <w:szCs w:val="28"/>
        </w:rPr>
        <w:t>9</w:t>
      </w:r>
      <w:r w:rsidR="00EC7C6C">
        <w:rPr>
          <w:rFonts w:ascii="Tahoma" w:hAnsi="Tahoma" w:cs="Tahoma"/>
          <w:sz w:val="28"/>
          <w:szCs w:val="28"/>
        </w:rPr>
        <w:t>.</w:t>
      </w:r>
      <w:r w:rsidR="00AB6CAB">
        <w:rPr>
          <w:rFonts w:ascii="Tahoma" w:hAnsi="Tahoma" w:cs="Tahoma"/>
          <w:sz w:val="28"/>
          <w:szCs w:val="28"/>
        </w:rPr>
        <w:t>1.</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210C4D67"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AB6CAB">
        <w:rPr>
          <w:rFonts w:ascii="Tahoma" w:hAnsi="Tahoma" w:cs="Tahoma"/>
          <w:b/>
          <w:sz w:val="28"/>
          <w:szCs w:val="28"/>
        </w:rPr>
        <w:t>Do</w:t>
      </w:r>
      <w:r w:rsidR="001866B0" w:rsidRPr="001866B0">
        <w:rPr>
          <w:rFonts w:ascii="Tahoma" w:hAnsi="Tahoma" w:cs="Tahoma"/>
          <w:b/>
          <w:sz w:val="28"/>
          <w:szCs w:val="28"/>
        </w:rPr>
        <w:t>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009F090F" w:rsidRPr="009F090F">
        <w:rPr>
          <w:rFonts w:ascii="Tahoma" w:hAnsi="Tahoma" w:cs="Tahoma"/>
          <w:b/>
          <w:sz w:val="28"/>
          <w:szCs w:val="28"/>
        </w:rPr>
        <w:t>.</w:t>
      </w:r>
    </w:p>
    <w:p w14:paraId="7348E705" w14:textId="39BCC6F6" w:rsidR="009F090F" w:rsidRDefault="00607A40" w:rsidP="009F090F">
      <w:pPr>
        <w:tabs>
          <w:tab w:val="left" w:pos="4678"/>
        </w:tabs>
        <w:rPr>
          <w:rFonts w:ascii="Tahoma" w:hAnsi="Tahoma" w:cs="Tahoma"/>
          <w:sz w:val="20"/>
          <w:szCs w:val="20"/>
        </w:rPr>
      </w:pPr>
      <w:r>
        <w:rPr>
          <w:rFonts w:ascii="Tahoma" w:hAnsi="Tahoma" w:cs="Tahoma"/>
          <w:sz w:val="20"/>
          <w:szCs w:val="20"/>
        </w:rPr>
        <w:tab/>
      </w: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2C5EFD72" w:rsidR="00607A40" w:rsidRPr="009F090F" w:rsidRDefault="00AB6CAB" w:rsidP="009F090F">
      <w:pPr>
        <w:ind w:left="4955" w:firstLine="709"/>
        <w:rPr>
          <w:rFonts w:ascii="Tahoma" w:hAnsi="Tahoma" w:cs="Tahoma"/>
          <w:i/>
        </w:rPr>
      </w:pPr>
      <w:r>
        <w:rPr>
          <w:rFonts w:ascii="Tahoma" w:hAnsi="Tahoma" w:cs="Tahoma"/>
          <w:i/>
        </w:rPr>
        <w:t>z up. Wójta Gminy Wydminy</w:t>
      </w:r>
    </w:p>
    <w:p w14:paraId="43F01DDB" w14:textId="01358C97" w:rsidR="009F090F" w:rsidRDefault="009F090F" w:rsidP="009F090F">
      <w:pPr>
        <w:ind w:left="4955" w:firstLine="709"/>
        <w:rPr>
          <w:rFonts w:ascii="Tahoma" w:hAnsi="Tahoma" w:cs="Tahoma"/>
          <w:i/>
        </w:rPr>
      </w:pPr>
      <w:r w:rsidRPr="009F090F">
        <w:rPr>
          <w:rFonts w:ascii="Tahoma" w:hAnsi="Tahoma" w:cs="Tahoma"/>
          <w:i/>
        </w:rPr>
        <w:t xml:space="preserve">/-/ </w:t>
      </w:r>
      <w:r w:rsidR="00AB6CAB">
        <w:rPr>
          <w:rFonts w:ascii="Tahoma" w:hAnsi="Tahoma" w:cs="Tahoma"/>
          <w:i/>
        </w:rPr>
        <w:t>Alina Romanowicz</w:t>
      </w:r>
    </w:p>
    <w:p w14:paraId="7E5F1ECB" w14:textId="77269AF3" w:rsidR="00AB6CAB" w:rsidRPr="009F090F" w:rsidRDefault="00AB6CAB" w:rsidP="009F090F">
      <w:pPr>
        <w:ind w:left="4955" w:firstLine="709"/>
        <w:rPr>
          <w:rFonts w:ascii="Tahoma" w:hAnsi="Tahoma" w:cs="Tahoma"/>
          <w:i/>
        </w:rPr>
      </w:pPr>
      <w:r>
        <w:rPr>
          <w:rFonts w:ascii="Tahoma" w:hAnsi="Tahoma" w:cs="Tahoma"/>
          <w:i/>
        </w:rPr>
        <w:t>Sekretarz Gminy Wydminy</w:t>
      </w:r>
    </w:p>
    <w:p w14:paraId="3F680BE9"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439BFF13" w:rsidR="00607A40" w:rsidRDefault="001F498B">
      <w:pPr>
        <w:rPr>
          <w:rFonts w:ascii="Tahoma" w:hAnsi="Tahoma" w:cs="Tahoma"/>
        </w:rPr>
      </w:pPr>
      <w:r>
        <w:rPr>
          <w:rFonts w:ascii="Tahoma" w:hAnsi="Tahoma" w:cs="Tahoma"/>
        </w:rPr>
        <w:t>0</w:t>
      </w:r>
      <w:r w:rsidR="00AB6CAB">
        <w:rPr>
          <w:rFonts w:ascii="Tahoma" w:hAnsi="Tahoma" w:cs="Tahoma"/>
        </w:rPr>
        <w:t>1</w:t>
      </w:r>
      <w:r w:rsidR="00797CAD">
        <w:rPr>
          <w:rFonts w:ascii="Tahoma" w:hAnsi="Tahoma" w:cs="Tahoma"/>
        </w:rPr>
        <w:t xml:space="preserve"> </w:t>
      </w:r>
      <w:r w:rsidR="00AB6CAB">
        <w:rPr>
          <w:rFonts w:ascii="Tahoma" w:hAnsi="Tahoma" w:cs="Tahoma"/>
        </w:rPr>
        <w:t>sierpnia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529554D7" w14:textId="77777777" w:rsidR="00AB6CAB" w:rsidRDefault="00AB6CAB">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71A309F2" w:rsidR="00607A40" w:rsidRDefault="00607A40">
      <w:pPr>
        <w:rPr>
          <w:rFonts w:ascii="Tahoma" w:hAnsi="Tahoma" w:cs="Tahoma"/>
          <w:sz w:val="22"/>
          <w:szCs w:val="22"/>
        </w:rPr>
      </w:pPr>
      <w:r>
        <w:rPr>
          <w:rFonts w:ascii="Tahoma" w:hAnsi="Tahoma" w:cs="Tahoma"/>
          <w:sz w:val="22"/>
          <w:szCs w:val="22"/>
        </w:rPr>
        <w:t xml:space="preserve">Postępowanie o udzielenie zamówienia publicznego na </w:t>
      </w:r>
      <w:r w:rsidR="001F498B">
        <w:rPr>
          <w:rFonts w:ascii="Tahoma" w:hAnsi="Tahoma" w:cs="Tahoma"/>
          <w:sz w:val="22"/>
          <w:szCs w:val="22"/>
        </w:rPr>
        <w:t>dostawy</w:t>
      </w:r>
      <w:r>
        <w:rPr>
          <w:rFonts w:ascii="Tahoma" w:hAnsi="Tahoma" w:cs="Tahoma"/>
          <w:sz w:val="22"/>
          <w:szCs w:val="22"/>
        </w:rPr>
        <w:t xml:space="preserv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45E4AD3F" w:rsidR="00607A40" w:rsidRPr="003D4293"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ED0A34">
        <w:rPr>
          <w:rFonts w:ascii="Tahoma" w:hAnsi="Tahoma" w:cs="Tahoma"/>
          <w:sz w:val="22"/>
          <w:szCs w:val="22"/>
        </w:rPr>
        <w:t>dostawa kotłów na biomasę z automatycznym podawaniem paliwa wraz z montażem i robotami towarzyszącymi w ramach zadania</w:t>
      </w:r>
      <w:r w:rsidR="0027462E">
        <w:rPr>
          <w:rFonts w:ascii="Tahoma" w:hAnsi="Tahoma" w:cs="Tahoma"/>
          <w:sz w:val="22"/>
          <w:szCs w:val="22"/>
        </w:rPr>
        <w:t xml:space="preserve"> pn. Wspieranie wytwarzania i dystrybucji energii pochodzącej ze źródeł odnawialnych </w:t>
      </w:r>
      <w:r w:rsidR="00F15D03">
        <w:rPr>
          <w:rFonts w:ascii="Tahoma" w:hAnsi="Tahoma" w:cs="Tahoma"/>
          <w:sz w:val="22"/>
          <w:szCs w:val="22"/>
        </w:rPr>
        <w:t>poprzez przebudowę kotłowni budynku Urzędu Gminy i Gminnego Ośrodka Kultury w Wydminach wraz z montażem instalacji paneli fotowoltaicznych, w ramach Osi Priorytetowej 4 – Efektywność energetyczna, Działanie  4.1 – Wspieranie wytwarzania i dystrybucji energii pochodzącej ze źródeł odnawialnych, w ramach Regionalnego Programu Operacyjnego Województwa Warmińsko-Mazurskiego na lata 2014-2020 współfinansowanego ze środków Europejskiego Funduszu Rozwoju Regionalnego.</w:t>
      </w:r>
      <w:r w:rsidR="00C226AF">
        <w:rPr>
          <w:rFonts w:ascii="Tahoma" w:hAnsi="Tahoma" w:cs="Tahoma"/>
          <w:sz w:val="22"/>
          <w:szCs w:val="22"/>
        </w:rPr>
        <w:t xml:space="preserve"> </w:t>
      </w:r>
    </w:p>
    <w:p w14:paraId="5D727232" w14:textId="7D620952"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419D419A" w14:textId="502D8C65" w:rsidR="00ED0A34" w:rsidRPr="00420D2E" w:rsidRDefault="00ED0A34">
      <w:pPr>
        <w:rPr>
          <w:rFonts w:ascii="Tahoma" w:hAnsi="Tahoma" w:cs="Tahoma"/>
          <w:sz w:val="22"/>
          <w:szCs w:val="22"/>
        </w:rPr>
      </w:pPr>
      <w:r w:rsidRPr="00ED0A34">
        <w:rPr>
          <w:rFonts w:ascii="Tahoma" w:hAnsi="Tahoma" w:cs="Tahoma"/>
          <w:sz w:val="22"/>
          <w:szCs w:val="22"/>
        </w:rPr>
        <w:t xml:space="preserve">Prace wykonane winny być zgodnie </w:t>
      </w:r>
      <w:r w:rsidRPr="00420D2E">
        <w:rPr>
          <w:rFonts w:ascii="Tahoma" w:hAnsi="Tahoma" w:cs="Tahoma"/>
          <w:sz w:val="22"/>
          <w:szCs w:val="22"/>
        </w:rPr>
        <w:t xml:space="preserve">z Załącznikiem nr </w:t>
      </w:r>
      <w:r w:rsidR="00420D2E" w:rsidRPr="00420D2E">
        <w:rPr>
          <w:rFonts w:ascii="Tahoma" w:hAnsi="Tahoma" w:cs="Tahoma"/>
          <w:sz w:val="22"/>
          <w:szCs w:val="22"/>
        </w:rPr>
        <w:t>3</w:t>
      </w:r>
      <w:r w:rsidRPr="00420D2E">
        <w:rPr>
          <w:rFonts w:ascii="Tahoma" w:hAnsi="Tahoma" w:cs="Tahoma"/>
          <w:sz w:val="22"/>
          <w:szCs w:val="22"/>
        </w:rPr>
        <w:t xml:space="preserve"> – </w:t>
      </w:r>
      <w:r w:rsidR="00420D2E" w:rsidRPr="00420D2E">
        <w:rPr>
          <w:rFonts w:ascii="Tahoma" w:hAnsi="Tahoma" w:cs="Tahoma"/>
          <w:sz w:val="22"/>
          <w:szCs w:val="22"/>
        </w:rPr>
        <w:t>projekt budowlany technologii kotłowni</w:t>
      </w:r>
      <w:r w:rsidRPr="00420D2E">
        <w:rPr>
          <w:rFonts w:ascii="Tahoma" w:hAnsi="Tahoma" w:cs="Tahoma"/>
          <w:sz w:val="22"/>
          <w:szCs w:val="22"/>
        </w:rPr>
        <w:t xml:space="preserve">, Załącznikiem nr </w:t>
      </w:r>
      <w:r w:rsidR="00420D2E" w:rsidRPr="00420D2E">
        <w:rPr>
          <w:rFonts w:ascii="Tahoma" w:hAnsi="Tahoma" w:cs="Tahoma"/>
          <w:sz w:val="22"/>
          <w:szCs w:val="22"/>
        </w:rPr>
        <w:t>5</w:t>
      </w:r>
      <w:r w:rsidRPr="00420D2E">
        <w:rPr>
          <w:rFonts w:ascii="Tahoma" w:hAnsi="Tahoma" w:cs="Tahoma"/>
          <w:sz w:val="22"/>
          <w:szCs w:val="22"/>
        </w:rPr>
        <w:t xml:space="preserve"> – </w:t>
      </w:r>
      <w:proofErr w:type="spellStart"/>
      <w:r w:rsidR="00420D2E" w:rsidRPr="00420D2E">
        <w:rPr>
          <w:rFonts w:ascii="Tahoma" w:hAnsi="Tahoma" w:cs="Tahoma"/>
          <w:sz w:val="22"/>
          <w:szCs w:val="22"/>
        </w:rPr>
        <w:t>STWiORB</w:t>
      </w:r>
      <w:proofErr w:type="spellEnd"/>
      <w:r w:rsidRPr="00420D2E">
        <w:rPr>
          <w:rFonts w:ascii="Tahoma" w:hAnsi="Tahoma" w:cs="Tahoma"/>
          <w:sz w:val="22"/>
          <w:szCs w:val="22"/>
        </w:rPr>
        <w:t>. Przedmiar robót stanowiący materiał pomocniczy przy określeniu wielkości i zakresu prac stanowi Załącznik nr 4.</w:t>
      </w:r>
    </w:p>
    <w:p w14:paraId="76C7FEA5" w14:textId="78613F1D" w:rsidR="00ED0A34" w:rsidRPr="00B308ED" w:rsidRDefault="00ED0A34">
      <w:pPr>
        <w:rPr>
          <w:rFonts w:ascii="Tahoma" w:hAnsi="Tahoma" w:cs="Tahoma"/>
          <w:sz w:val="22"/>
          <w:szCs w:val="22"/>
        </w:rPr>
      </w:pPr>
      <w:r w:rsidRPr="00B308ED">
        <w:rPr>
          <w:rFonts w:ascii="Tahoma" w:hAnsi="Tahoma" w:cs="Tahoma"/>
          <w:sz w:val="22"/>
          <w:szCs w:val="22"/>
        </w:rPr>
        <w:t>Zakres pac przewidziany do realizacji:</w:t>
      </w:r>
    </w:p>
    <w:p w14:paraId="45BF33CC" w14:textId="2B1DE296" w:rsidR="00A810C6" w:rsidRPr="00B308ED" w:rsidRDefault="00A810C6">
      <w:pPr>
        <w:rPr>
          <w:rFonts w:ascii="Tahoma" w:hAnsi="Tahoma" w:cs="Tahoma"/>
          <w:sz w:val="22"/>
          <w:szCs w:val="22"/>
        </w:rPr>
      </w:pPr>
      <w:r w:rsidRPr="00B308ED">
        <w:rPr>
          <w:rFonts w:ascii="Tahoma" w:hAnsi="Tahoma" w:cs="Tahoma"/>
          <w:sz w:val="22"/>
          <w:szCs w:val="22"/>
        </w:rPr>
        <w:t xml:space="preserve">Modernizacja kotłowni polegać będzie na demontażu istniejącego kotła olejowego o niskiej sprawności i </w:t>
      </w:r>
      <w:r w:rsidR="005C432F" w:rsidRPr="00B308ED">
        <w:rPr>
          <w:rFonts w:ascii="Tahoma" w:hAnsi="Tahoma" w:cs="Tahoma"/>
          <w:sz w:val="22"/>
          <w:szCs w:val="22"/>
        </w:rPr>
        <w:t xml:space="preserve">dostawie wraz z  montażem </w:t>
      </w:r>
      <w:r w:rsidRPr="00B308ED">
        <w:rPr>
          <w:rFonts w:ascii="Tahoma" w:hAnsi="Tahoma" w:cs="Tahoma"/>
          <w:sz w:val="22"/>
          <w:szCs w:val="22"/>
        </w:rPr>
        <w:t xml:space="preserve">dwóch kotłów </w:t>
      </w:r>
      <w:r w:rsidR="005C432F" w:rsidRPr="00B308ED">
        <w:rPr>
          <w:rFonts w:ascii="Tahoma" w:hAnsi="Tahoma" w:cs="Tahoma"/>
          <w:sz w:val="22"/>
          <w:szCs w:val="22"/>
        </w:rPr>
        <w:t>o mocy 2 x 180 kW opalanych biopaliwem</w:t>
      </w:r>
      <w:r w:rsidR="008F2D81" w:rsidRPr="00B308ED">
        <w:rPr>
          <w:rFonts w:ascii="Tahoma" w:hAnsi="Tahoma" w:cs="Tahoma"/>
          <w:sz w:val="22"/>
          <w:szCs w:val="22"/>
        </w:rPr>
        <w:t xml:space="preserve"> (</w:t>
      </w:r>
      <w:proofErr w:type="spellStart"/>
      <w:r w:rsidR="008F2D81" w:rsidRPr="00B308ED">
        <w:rPr>
          <w:rFonts w:ascii="Tahoma" w:hAnsi="Tahoma" w:cs="Tahoma"/>
          <w:sz w:val="22"/>
          <w:szCs w:val="22"/>
        </w:rPr>
        <w:t>pellet</w:t>
      </w:r>
      <w:proofErr w:type="spellEnd"/>
      <w:r w:rsidR="008F2D81" w:rsidRPr="00B308ED">
        <w:rPr>
          <w:rFonts w:ascii="Tahoma" w:hAnsi="Tahoma" w:cs="Tahoma"/>
          <w:sz w:val="22"/>
          <w:szCs w:val="22"/>
        </w:rPr>
        <w:t>)</w:t>
      </w:r>
      <w:r w:rsidR="005C432F" w:rsidRPr="00B308ED">
        <w:rPr>
          <w:rFonts w:ascii="Tahoma" w:hAnsi="Tahoma" w:cs="Tahoma"/>
          <w:sz w:val="22"/>
          <w:szCs w:val="22"/>
        </w:rPr>
        <w:t>. Kotłownia ma być wyposażona w następujące instalacje:</w:t>
      </w:r>
    </w:p>
    <w:p w14:paraId="5BDAE6E7" w14:textId="62E20C85" w:rsidR="005C432F" w:rsidRPr="00B308ED" w:rsidRDefault="005C432F">
      <w:pPr>
        <w:rPr>
          <w:rFonts w:ascii="Tahoma" w:hAnsi="Tahoma" w:cs="Tahoma"/>
          <w:sz w:val="22"/>
          <w:szCs w:val="22"/>
        </w:rPr>
      </w:pPr>
      <w:r w:rsidRPr="00B308ED">
        <w:rPr>
          <w:rFonts w:ascii="Tahoma" w:hAnsi="Tahoma" w:cs="Tahoma"/>
          <w:sz w:val="22"/>
          <w:szCs w:val="22"/>
        </w:rPr>
        <w:t>- układ podawania paliwa z magazynu do zasobnika pośredniego,</w:t>
      </w:r>
    </w:p>
    <w:p w14:paraId="1507346B" w14:textId="74992CB6" w:rsidR="005C432F" w:rsidRPr="00B308ED" w:rsidRDefault="005C432F">
      <w:pPr>
        <w:rPr>
          <w:rFonts w:ascii="Tahoma" w:hAnsi="Tahoma" w:cs="Tahoma"/>
          <w:sz w:val="22"/>
          <w:szCs w:val="22"/>
        </w:rPr>
      </w:pPr>
      <w:r w:rsidRPr="00B308ED">
        <w:rPr>
          <w:rFonts w:ascii="Tahoma" w:hAnsi="Tahoma" w:cs="Tahoma"/>
          <w:sz w:val="22"/>
          <w:szCs w:val="22"/>
        </w:rPr>
        <w:t>- układ zabezpieczenia przed cofnięciem płomienia do pomieszczenia magazynu z zasobnika pośredniego,</w:t>
      </w:r>
    </w:p>
    <w:p w14:paraId="335534D5" w14:textId="360FE702" w:rsidR="005C432F" w:rsidRPr="00B308ED" w:rsidRDefault="005C432F">
      <w:pPr>
        <w:rPr>
          <w:rFonts w:ascii="Tahoma" w:hAnsi="Tahoma" w:cs="Tahoma"/>
          <w:sz w:val="22"/>
          <w:szCs w:val="22"/>
        </w:rPr>
      </w:pPr>
      <w:r w:rsidRPr="00B308ED">
        <w:rPr>
          <w:rFonts w:ascii="Tahoma" w:hAnsi="Tahoma" w:cs="Tahoma"/>
          <w:sz w:val="22"/>
          <w:szCs w:val="22"/>
        </w:rPr>
        <w:t>- podajnik stokera do palnika retortowego,</w:t>
      </w:r>
    </w:p>
    <w:p w14:paraId="1B1E0E1F" w14:textId="61D5AD8A" w:rsidR="005C432F" w:rsidRPr="00B308ED" w:rsidRDefault="005C432F">
      <w:pPr>
        <w:rPr>
          <w:rFonts w:ascii="Tahoma" w:hAnsi="Tahoma" w:cs="Tahoma"/>
          <w:sz w:val="22"/>
          <w:szCs w:val="22"/>
        </w:rPr>
      </w:pPr>
      <w:r w:rsidRPr="00B308ED">
        <w:rPr>
          <w:rFonts w:ascii="Tahoma" w:hAnsi="Tahoma" w:cs="Tahoma"/>
          <w:sz w:val="22"/>
          <w:szCs w:val="22"/>
        </w:rPr>
        <w:t>- palnik retortowy kotła,</w:t>
      </w:r>
    </w:p>
    <w:p w14:paraId="5D6F804A" w14:textId="363F7F75" w:rsidR="005C432F" w:rsidRPr="00B308ED" w:rsidRDefault="005C432F">
      <w:pPr>
        <w:rPr>
          <w:rFonts w:ascii="Tahoma" w:hAnsi="Tahoma" w:cs="Tahoma"/>
          <w:sz w:val="22"/>
          <w:szCs w:val="22"/>
        </w:rPr>
      </w:pPr>
      <w:r w:rsidRPr="00B308ED">
        <w:rPr>
          <w:rFonts w:ascii="Tahoma" w:hAnsi="Tahoma" w:cs="Tahoma"/>
          <w:sz w:val="22"/>
          <w:szCs w:val="22"/>
        </w:rPr>
        <w:t>- kotły na biopaliwo 2x180 kW,</w:t>
      </w:r>
    </w:p>
    <w:p w14:paraId="3D097E00" w14:textId="2EADF05F" w:rsidR="005C432F" w:rsidRPr="00B308ED" w:rsidRDefault="005C432F">
      <w:pPr>
        <w:rPr>
          <w:rFonts w:ascii="Tahoma" w:hAnsi="Tahoma" w:cs="Tahoma"/>
          <w:sz w:val="22"/>
          <w:szCs w:val="22"/>
        </w:rPr>
      </w:pPr>
      <w:r w:rsidRPr="00B308ED">
        <w:rPr>
          <w:rFonts w:ascii="Tahoma" w:hAnsi="Tahoma" w:cs="Tahoma"/>
          <w:sz w:val="22"/>
          <w:szCs w:val="22"/>
        </w:rPr>
        <w:t xml:space="preserve">- </w:t>
      </w:r>
      <w:r w:rsidR="00604B21" w:rsidRPr="00B308ED">
        <w:rPr>
          <w:rFonts w:ascii="Tahoma" w:hAnsi="Tahoma" w:cs="Tahoma"/>
          <w:sz w:val="22"/>
          <w:szCs w:val="22"/>
        </w:rPr>
        <w:t>wentylacja i urządzenia do</w:t>
      </w:r>
      <w:r w:rsidRPr="00B308ED">
        <w:rPr>
          <w:rFonts w:ascii="Tahoma" w:hAnsi="Tahoma" w:cs="Tahoma"/>
          <w:sz w:val="22"/>
          <w:szCs w:val="22"/>
        </w:rPr>
        <w:t xml:space="preserve"> odprowadzenia spalin,</w:t>
      </w:r>
    </w:p>
    <w:p w14:paraId="45322F34" w14:textId="0CD82D77" w:rsidR="005C432F" w:rsidRPr="00B308ED" w:rsidRDefault="005C432F">
      <w:pPr>
        <w:rPr>
          <w:rFonts w:ascii="Tahoma" w:hAnsi="Tahoma" w:cs="Tahoma"/>
          <w:sz w:val="22"/>
          <w:szCs w:val="22"/>
        </w:rPr>
      </w:pPr>
      <w:r w:rsidRPr="00B308ED">
        <w:rPr>
          <w:rFonts w:ascii="Tahoma" w:hAnsi="Tahoma" w:cs="Tahoma"/>
          <w:sz w:val="22"/>
          <w:szCs w:val="22"/>
        </w:rPr>
        <w:t>- automatyka kotła</w:t>
      </w:r>
      <w:r w:rsidR="009A354A" w:rsidRPr="00B308ED">
        <w:rPr>
          <w:rFonts w:ascii="Tahoma" w:hAnsi="Tahoma" w:cs="Tahoma"/>
          <w:sz w:val="22"/>
          <w:szCs w:val="22"/>
        </w:rPr>
        <w:t>,</w:t>
      </w:r>
    </w:p>
    <w:p w14:paraId="5C54D784" w14:textId="4E040A4E" w:rsidR="009A354A" w:rsidRPr="00B308ED" w:rsidRDefault="009A354A">
      <w:pPr>
        <w:rPr>
          <w:rFonts w:ascii="Tahoma" w:hAnsi="Tahoma" w:cs="Tahoma"/>
          <w:sz w:val="22"/>
          <w:szCs w:val="22"/>
        </w:rPr>
      </w:pPr>
      <w:r w:rsidRPr="00B308ED">
        <w:rPr>
          <w:rFonts w:ascii="Tahoma" w:hAnsi="Tahoma" w:cs="Tahoma"/>
          <w:sz w:val="22"/>
          <w:szCs w:val="22"/>
        </w:rPr>
        <w:t>- instalacje elektryczne</w:t>
      </w:r>
      <w:r w:rsidR="00604B21" w:rsidRPr="00B308ED">
        <w:rPr>
          <w:rFonts w:ascii="Tahoma" w:hAnsi="Tahoma" w:cs="Tahoma"/>
          <w:sz w:val="22"/>
          <w:szCs w:val="22"/>
        </w:rPr>
        <w:t>,</w:t>
      </w:r>
    </w:p>
    <w:p w14:paraId="37CD5CB3" w14:textId="17EBBE4A" w:rsidR="00604B21" w:rsidRPr="00B308ED" w:rsidRDefault="00604B21">
      <w:pPr>
        <w:rPr>
          <w:rFonts w:ascii="Tahoma" w:hAnsi="Tahoma" w:cs="Tahoma"/>
          <w:sz w:val="22"/>
          <w:szCs w:val="22"/>
        </w:rPr>
      </w:pPr>
      <w:r w:rsidRPr="00B308ED">
        <w:rPr>
          <w:rFonts w:ascii="Tahoma" w:hAnsi="Tahoma" w:cs="Tahoma"/>
          <w:sz w:val="22"/>
          <w:szCs w:val="22"/>
        </w:rPr>
        <w:t>- instalacje technologiczne.</w:t>
      </w:r>
    </w:p>
    <w:p w14:paraId="6AADFF38" w14:textId="77777777" w:rsidR="00604B21" w:rsidRPr="00B308ED" w:rsidRDefault="00604B21">
      <w:pPr>
        <w:rPr>
          <w:rFonts w:ascii="Tahoma" w:hAnsi="Tahoma" w:cs="Tahoma"/>
          <w:sz w:val="22"/>
          <w:szCs w:val="22"/>
        </w:rPr>
      </w:pPr>
      <w:r w:rsidRPr="00B308ED">
        <w:rPr>
          <w:rFonts w:ascii="Tahoma" w:hAnsi="Tahoma" w:cs="Tahoma"/>
          <w:sz w:val="22"/>
          <w:szCs w:val="22"/>
        </w:rPr>
        <w:lastRenderedPageBreak/>
        <w:t>W ramach zamówienia należy wykonać roboty budowlane kotłowni zgodnie z projektem budowlanym.</w:t>
      </w:r>
    </w:p>
    <w:p w14:paraId="3AE00EA8" w14:textId="04E56A40" w:rsidR="00604B21" w:rsidRPr="00B308ED" w:rsidRDefault="00604B21">
      <w:pPr>
        <w:rPr>
          <w:rFonts w:ascii="Tahoma" w:hAnsi="Tahoma" w:cs="Tahoma"/>
          <w:sz w:val="22"/>
          <w:szCs w:val="22"/>
        </w:rPr>
      </w:pPr>
      <w:r w:rsidRPr="00B308ED">
        <w:rPr>
          <w:rFonts w:ascii="Tahoma" w:hAnsi="Tahoma" w:cs="Tahoma"/>
          <w:sz w:val="22"/>
          <w:szCs w:val="22"/>
        </w:rPr>
        <w:t>Zamówienie obejmuje:</w:t>
      </w:r>
    </w:p>
    <w:p w14:paraId="49EFDAC6" w14:textId="65C0118B" w:rsidR="00604B21" w:rsidRPr="00B308ED" w:rsidRDefault="00604B21">
      <w:pPr>
        <w:rPr>
          <w:rFonts w:ascii="Tahoma" w:hAnsi="Tahoma" w:cs="Tahoma"/>
          <w:sz w:val="22"/>
          <w:szCs w:val="22"/>
        </w:rPr>
      </w:pPr>
      <w:r w:rsidRPr="00B308ED">
        <w:rPr>
          <w:rFonts w:ascii="Tahoma" w:hAnsi="Tahoma" w:cs="Tahoma"/>
          <w:sz w:val="22"/>
          <w:szCs w:val="22"/>
        </w:rPr>
        <w:t>- przeprowadzenie wymaganych prób badań, dokonania próbnego rozruchu przed odbiorem robót, dokonania regulacji i rozruchu poszczególnych instalacji.</w:t>
      </w:r>
    </w:p>
    <w:p w14:paraId="146DFD81" w14:textId="16CBE765" w:rsidR="0097215F" w:rsidRPr="00B308ED" w:rsidRDefault="0097215F">
      <w:pPr>
        <w:rPr>
          <w:rFonts w:ascii="Tahoma" w:hAnsi="Tahoma" w:cs="Tahoma"/>
          <w:sz w:val="22"/>
          <w:szCs w:val="22"/>
        </w:rPr>
      </w:pPr>
      <w:r w:rsidRPr="00B308ED">
        <w:rPr>
          <w:rFonts w:ascii="Tahoma" w:hAnsi="Tahoma" w:cs="Tahoma"/>
          <w:sz w:val="22"/>
          <w:szCs w:val="22"/>
        </w:rPr>
        <w:t>- przygotowanie i złożenie wniosku o przeprowadzenie badania danych urządzenia podlegającego dozorowi technicznemu w celu zarejestrowania urządzenia technicznego w Urzędzie Dozoru Technicznego.</w:t>
      </w:r>
    </w:p>
    <w:p w14:paraId="595C0A7E" w14:textId="2C4FD370" w:rsidR="00604B21" w:rsidRPr="00B308ED" w:rsidRDefault="00604B21">
      <w:pPr>
        <w:rPr>
          <w:rFonts w:ascii="Tahoma" w:hAnsi="Tahoma" w:cs="Tahoma"/>
          <w:sz w:val="22"/>
          <w:szCs w:val="22"/>
        </w:rPr>
      </w:pPr>
      <w:r w:rsidRPr="00B308ED">
        <w:rPr>
          <w:rFonts w:ascii="Tahoma" w:hAnsi="Tahoma" w:cs="Tahoma"/>
          <w:sz w:val="22"/>
          <w:szCs w:val="22"/>
        </w:rPr>
        <w:t>- przeszkolenie użytkowników co do zasad prawidłowej eksploatacji wykonanych instalacji centralnego ogrzewania wraz z opracowaniem szczegółowych instrukcji obsługi i ich przekazanie zamawiającemu.</w:t>
      </w:r>
    </w:p>
    <w:p w14:paraId="0D6F3F31" w14:textId="2D8CDED1" w:rsidR="00604B21" w:rsidRPr="00B308ED" w:rsidRDefault="00604B21">
      <w:pPr>
        <w:rPr>
          <w:rFonts w:ascii="Tahoma" w:hAnsi="Tahoma" w:cs="Tahoma"/>
          <w:sz w:val="22"/>
          <w:szCs w:val="22"/>
        </w:rPr>
      </w:pPr>
      <w:r w:rsidRPr="00B308ED">
        <w:rPr>
          <w:rFonts w:ascii="Tahoma" w:hAnsi="Tahoma" w:cs="Tahoma"/>
          <w:sz w:val="22"/>
          <w:szCs w:val="22"/>
        </w:rPr>
        <w:t xml:space="preserve">- </w:t>
      </w:r>
      <w:r w:rsidR="00251106" w:rsidRPr="00B308ED">
        <w:rPr>
          <w:rFonts w:ascii="Tahoma" w:hAnsi="Tahoma" w:cs="Tahoma"/>
          <w:sz w:val="22"/>
          <w:szCs w:val="22"/>
        </w:rPr>
        <w:t>wykonywanie przeglądów gwarancyjnych oraz bezpłatnych usług serwisowych w okresie obowiązywania gwarancji, zgodnie z zapisami</w:t>
      </w:r>
      <w:r w:rsidR="004665C2" w:rsidRPr="00B308ED">
        <w:rPr>
          <w:rFonts w:ascii="Tahoma" w:hAnsi="Tahoma" w:cs="Tahoma"/>
          <w:sz w:val="22"/>
          <w:szCs w:val="22"/>
        </w:rPr>
        <w:t xml:space="preserve"> w specyfikacji technicznej i umowie.</w:t>
      </w:r>
    </w:p>
    <w:p w14:paraId="73FAF564" w14:textId="4F15B347" w:rsidR="00ED0A34" w:rsidRPr="00A810C6" w:rsidRDefault="00ED0A34" w:rsidP="000E2501">
      <w:pPr>
        <w:jc w:val="both"/>
        <w:rPr>
          <w:rFonts w:ascii="Tahoma" w:hAnsi="Tahoma" w:cs="Tahoma"/>
          <w:sz w:val="22"/>
          <w:szCs w:val="22"/>
        </w:rPr>
      </w:pPr>
      <w:r w:rsidRPr="00A810C6">
        <w:rPr>
          <w:rFonts w:ascii="Tahoma" w:hAnsi="Tahoma" w:cs="Tahoma"/>
          <w:sz w:val="22"/>
          <w:szCs w:val="22"/>
        </w:rPr>
        <w:t xml:space="preserve">KOD CPV – </w:t>
      </w:r>
      <w:r w:rsidR="00AD47AC" w:rsidRPr="00A810C6">
        <w:rPr>
          <w:rFonts w:ascii="Tahoma" w:hAnsi="Tahoma" w:cs="Tahoma"/>
          <w:sz w:val="22"/>
          <w:szCs w:val="22"/>
        </w:rPr>
        <w:t>45331110-0, 45300000-0, 45330000-9, 45321000-3</w:t>
      </w:r>
    </w:p>
    <w:p w14:paraId="77250060" w14:textId="70D72E5D" w:rsidR="00ED051B" w:rsidRDefault="00ED051B" w:rsidP="000E2501">
      <w:pPr>
        <w:jc w:val="both"/>
        <w:rPr>
          <w:rFonts w:ascii="Tahoma" w:hAnsi="Tahoma" w:cs="Tahoma"/>
          <w:sz w:val="22"/>
          <w:szCs w:val="22"/>
        </w:rPr>
      </w:pPr>
      <w:r>
        <w:rPr>
          <w:rFonts w:ascii="Tahoma" w:hAnsi="Tahoma" w:cs="Tahoma"/>
          <w:sz w:val="22"/>
          <w:szCs w:val="22"/>
        </w:rPr>
        <w:t>Inne wymagania:</w:t>
      </w:r>
    </w:p>
    <w:p w14:paraId="6DABB750" w14:textId="5C30150A" w:rsidR="00D60283" w:rsidRDefault="00ED051B" w:rsidP="000E2501">
      <w:pPr>
        <w:jc w:val="both"/>
        <w:rPr>
          <w:rFonts w:ascii="Tahoma" w:hAnsi="Tahoma" w:cs="Tahoma"/>
          <w:sz w:val="22"/>
          <w:szCs w:val="22"/>
        </w:rPr>
      </w:pPr>
      <w:r>
        <w:rPr>
          <w:rFonts w:ascii="Tahoma" w:hAnsi="Tahoma" w:cs="Tahoma"/>
          <w:sz w:val="22"/>
          <w:szCs w:val="22"/>
        </w:rPr>
        <w:t xml:space="preserve">- </w:t>
      </w:r>
      <w:r w:rsidR="00D60283" w:rsidRPr="005E34A1">
        <w:rPr>
          <w:rFonts w:ascii="Tahoma" w:hAnsi="Tahoma" w:cs="Tahoma"/>
          <w:sz w:val="22"/>
          <w:szCs w:val="22"/>
        </w:rPr>
        <w:t xml:space="preserve">Wykonawca jest odpowiedzialny za jakość prac i ich zgodność z </w:t>
      </w:r>
      <w:r w:rsidR="005D00E1">
        <w:rPr>
          <w:rFonts w:ascii="Tahoma" w:hAnsi="Tahoma" w:cs="Tahoma"/>
          <w:sz w:val="22"/>
          <w:szCs w:val="22"/>
        </w:rPr>
        <w:t xml:space="preserve">dokumentacją techniczną, </w:t>
      </w:r>
      <w:r w:rsidR="00DA418B">
        <w:rPr>
          <w:rFonts w:ascii="Tahoma" w:hAnsi="Tahoma" w:cs="Tahoma"/>
          <w:sz w:val="22"/>
          <w:szCs w:val="22"/>
        </w:rPr>
        <w:t>opisem przedmiotu zamówienia</w:t>
      </w:r>
      <w:r w:rsidR="00691566">
        <w:rPr>
          <w:rFonts w:ascii="Tahoma" w:hAnsi="Tahoma" w:cs="Tahoma"/>
          <w:sz w:val="22"/>
          <w:szCs w:val="22"/>
        </w:rPr>
        <w:t xml:space="preserve">, </w:t>
      </w:r>
      <w:r w:rsidR="00D60283"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3CA29502" w14:textId="29632A87" w:rsidR="00ED0A34" w:rsidRDefault="00ED051B" w:rsidP="000E2501">
      <w:pPr>
        <w:jc w:val="both"/>
        <w:rPr>
          <w:rFonts w:ascii="Tahoma" w:hAnsi="Tahoma" w:cs="Tahoma"/>
          <w:sz w:val="22"/>
          <w:szCs w:val="22"/>
        </w:rPr>
      </w:pPr>
      <w:r w:rsidRPr="00ED051B">
        <w:rPr>
          <w:rFonts w:ascii="Tahoma" w:hAnsi="Tahoma" w:cs="Tahoma"/>
          <w:sz w:val="22"/>
          <w:szCs w:val="22"/>
        </w:rPr>
        <w:t>- Wszystkie urządzenia, armatura i osprzęt musza być nowe nie starsze niż 12 miesięcy od daty podpisania umowy i spełniające wymagania z dokumentacji technicznej.</w:t>
      </w:r>
    </w:p>
    <w:p w14:paraId="5C635049" w14:textId="51C9CCE7" w:rsidR="00ED051B" w:rsidRDefault="00ED051B" w:rsidP="000E2501">
      <w:pPr>
        <w:jc w:val="both"/>
        <w:rPr>
          <w:rFonts w:ascii="Tahoma" w:hAnsi="Tahoma" w:cs="Tahoma"/>
          <w:sz w:val="22"/>
          <w:szCs w:val="22"/>
        </w:rPr>
      </w:pPr>
      <w:r>
        <w:rPr>
          <w:rFonts w:ascii="Tahoma" w:hAnsi="Tahoma" w:cs="Tahoma"/>
          <w:sz w:val="22"/>
          <w:szCs w:val="22"/>
        </w:rPr>
        <w:t>- Zaleca się aby wykonawca dokonał wizji w terenie, gdzie będą realizowane dostawy i instalacje będące przedmiotem zamówienia oraz zdobył wszelkie informacje, które mogą być konieczne do przygotowania oferty i podpisania umowy.</w:t>
      </w:r>
    </w:p>
    <w:p w14:paraId="5F32F445" w14:textId="46E08817" w:rsidR="00ED051B" w:rsidRDefault="00ED051B" w:rsidP="000E2501">
      <w:pPr>
        <w:jc w:val="both"/>
        <w:rPr>
          <w:rFonts w:ascii="Tahoma" w:hAnsi="Tahoma" w:cs="Tahoma"/>
          <w:sz w:val="22"/>
          <w:szCs w:val="22"/>
        </w:rPr>
      </w:pPr>
      <w:r>
        <w:rPr>
          <w:rFonts w:ascii="Tahoma" w:hAnsi="Tahoma" w:cs="Tahoma"/>
          <w:sz w:val="22"/>
          <w:szCs w:val="22"/>
        </w:rPr>
        <w:t>- Realizacja przedmiotu zamówienia powinna być wykonana w oparciu o obowiązujące przepisy, w szczególności ustawy z dnia 7 lipca 1994 r. Prawo budowlane wraz z przepisami wykonawczymi, przez Wykonawcę posiadającego odpowiednie doświadczenie i kwalifikacje.</w:t>
      </w:r>
    </w:p>
    <w:p w14:paraId="2ED1C222" w14:textId="0C2B63E9" w:rsidR="00ED051B" w:rsidRDefault="00ED051B" w:rsidP="000E2501">
      <w:pPr>
        <w:jc w:val="both"/>
        <w:rPr>
          <w:rFonts w:ascii="Tahoma" w:hAnsi="Tahoma" w:cs="Tahoma"/>
          <w:sz w:val="22"/>
          <w:szCs w:val="22"/>
        </w:rPr>
      </w:pPr>
      <w:r>
        <w:rPr>
          <w:rFonts w:ascii="Tahoma" w:hAnsi="Tahoma" w:cs="Tahoma"/>
          <w:sz w:val="22"/>
          <w:szCs w:val="22"/>
        </w:rPr>
        <w:t>- Materiały dostarczone i użyte przez wykona</w:t>
      </w:r>
      <w:r w:rsidR="004A0080">
        <w:rPr>
          <w:rFonts w:ascii="Tahoma" w:hAnsi="Tahoma" w:cs="Tahoma"/>
          <w:sz w:val="22"/>
          <w:szCs w:val="22"/>
        </w:rPr>
        <w:t>w</w:t>
      </w:r>
      <w:r>
        <w:rPr>
          <w:rFonts w:ascii="Tahoma" w:hAnsi="Tahoma" w:cs="Tahoma"/>
          <w:sz w:val="22"/>
          <w:szCs w:val="22"/>
        </w:rPr>
        <w:t>cę</w:t>
      </w:r>
      <w:r w:rsidR="004A0080">
        <w:rPr>
          <w:rFonts w:ascii="Tahoma" w:hAnsi="Tahoma" w:cs="Tahoma"/>
          <w:sz w:val="22"/>
          <w:szCs w:val="22"/>
        </w:rPr>
        <w:t xml:space="preserve"> powinny odpowiadać, co do jakości, wymogom wyrobów dopuszczonych do obrotu i stosowania w budownictwie, określonych w art. 10 ustawy z dnia 7 lipca 1994 r. Prawo budowlane.</w:t>
      </w:r>
    </w:p>
    <w:p w14:paraId="77A4AAD9" w14:textId="07AC7B29" w:rsidR="004A0080" w:rsidRDefault="004A0080" w:rsidP="000E2501">
      <w:pPr>
        <w:jc w:val="both"/>
        <w:rPr>
          <w:rFonts w:ascii="Tahoma" w:hAnsi="Tahoma" w:cs="Tahoma"/>
          <w:sz w:val="22"/>
          <w:szCs w:val="22"/>
        </w:rPr>
      </w:pPr>
      <w:r>
        <w:rPr>
          <w:rFonts w:ascii="Tahoma" w:hAnsi="Tahoma" w:cs="Tahoma"/>
          <w:sz w:val="22"/>
          <w:szCs w:val="22"/>
        </w:rPr>
        <w:t xml:space="preserve">- </w:t>
      </w:r>
      <w:r w:rsidR="00DE26BB">
        <w:rPr>
          <w:rFonts w:ascii="Tahoma" w:hAnsi="Tahoma" w:cs="Tahoma"/>
          <w:sz w:val="22"/>
          <w:szCs w:val="22"/>
        </w:rPr>
        <w:t xml:space="preserve">Wykonanie przedmiotu zamówienia musi być również zgodne ze wszelkimi aktami prawnymi właściwymi dla przedmiotu zamówienia, z przepisami techniczno-budowlanymi, obowiązującymi polskimi normami, wytycznymi oraz zasadami wiedzy technicznej. </w:t>
      </w:r>
      <w:r w:rsidR="005D2DEF">
        <w:rPr>
          <w:rFonts w:ascii="Tahoma" w:hAnsi="Tahoma" w:cs="Tahoma"/>
          <w:sz w:val="22"/>
          <w:szCs w:val="22"/>
        </w:rPr>
        <w:t>Niewyszczególnienie przez Zamawiającego aktów prawnych nie zwalnia Wykonawcy od ich stosowania.</w:t>
      </w:r>
    </w:p>
    <w:p w14:paraId="7EFD9B13" w14:textId="601CFC45" w:rsidR="005D2DEF" w:rsidRDefault="005D2DEF" w:rsidP="000E2501">
      <w:pPr>
        <w:jc w:val="both"/>
        <w:rPr>
          <w:rFonts w:ascii="Tahoma" w:hAnsi="Tahoma" w:cs="Tahoma"/>
          <w:sz w:val="22"/>
          <w:szCs w:val="22"/>
        </w:rPr>
      </w:pPr>
      <w:r>
        <w:rPr>
          <w:rFonts w:ascii="Tahoma" w:hAnsi="Tahoma" w:cs="Tahoma"/>
          <w:sz w:val="22"/>
          <w:szCs w:val="22"/>
        </w:rPr>
        <w:t>- Jeżeli opis przedmiotu zamówienia</w:t>
      </w:r>
      <w:r w:rsidR="00F8706E">
        <w:rPr>
          <w:rFonts w:ascii="Tahoma" w:hAnsi="Tahoma" w:cs="Tahoma"/>
          <w:sz w:val="22"/>
          <w:szCs w:val="22"/>
        </w:rPr>
        <w:t xml:space="preserve"> (projekt techniczny) wskazywałby w odniesieniu do niektórych materiałów lub urządzeń  znaki towarowe, patenty lub pochodzenie – Zamawiający zgodnie z art. 29 ust. 3 ustawy </w:t>
      </w:r>
      <w:proofErr w:type="spellStart"/>
      <w:r w:rsidR="00F8706E">
        <w:rPr>
          <w:rFonts w:ascii="Tahoma" w:hAnsi="Tahoma" w:cs="Tahoma"/>
          <w:sz w:val="22"/>
          <w:szCs w:val="22"/>
        </w:rPr>
        <w:t>Pzp</w:t>
      </w:r>
      <w:proofErr w:type="spellEnd"/>
      <w:r w:rsidR="00F8706E">
        <w:rPr>
          <w:rFonts w:ascii="Tahoma" w:hAnsi="Tahoma" w:cs="Tahoma"/>
          <w:sz w:val="22"/>
          <w:szCs w:val="22"/>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w:t>
      </w:r>
      <w:r w:rsidR="00F8299B">
        <w:rPr>
          <w:rFonts w:ascii="Tahoma" w:hAnsi="Tahoma" w:cs="Tahoma"/>
          <w:sz w:val="22"/>
          <w:szCs w:val="22"/>
        </w:rPr>
        <w:t xml:space="preserve">materiałów lub urządzeń zawarte w ogólnie dostępnych źródłach, katalogach, stronach internetowych producentów. Operowanie przykładowymi nazwami </w:t>
      </w:r>
      <w:r w:rsidR="00F8299B">
        <w:rPr>
          <w:rFonts w:ascii="Tahoma" w:hAnsi="Tahoma" w:cs="Tahoma"/>
          <w:sz w:val="22"/>
          <w:szCs w:val="22"/>
        </w:rPr>
        <w:lastRenderedPageBreak/>
        <w:t>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5306C299" w14:textId="407079E0" w:rsidR="00F8299B" w:rsidRDefault="00F8299B" w:rsidP="000E2501">
      <w:pPr>
        <w:jc w:val="both"/>
        <w:rPr>
          <w:rFonts w:ascii="Tahoma" w:hAnsi="Tahoma" w:cs="Tahoma"/>
          <w:sz w:val="22"/>
          <w:szCs w:val="22"/>
        </w:rPr>
      </w:pPr>
      <w:r>
        <w:rPr>
          <w:rFonts w:ascii="Tahoma" w:hAnsi="Tahoma" w:cs="Tahoma"/>
          <w:sz w:val="22"/>
          <w:szCs w:val="22"/>
        </w:rPr>
        <w:t>- Zamawiający zastrzega</w:t>
      </w:r>
      <w:r w:rsidR="00B47FB9">
        <w:rPr>
          <w:rFonts w:ascii="Tahoma" w:hAnsi="Tahoma" w:cs="Tahoma"/>
          <w:sz w:val="22"/>
          <w:szCs w:val="22"/>
        </w:rPr>
        <w:t xml:space="preserve"> sobie prawo do przeprowadzenia kontroli zgodności oferowanych urządzeń i materiałów z ofertą przetargową i SIWZ na każdym etapie procesu inwestycyjnego. Po podpisaniu umowy przed przystąpieniem do wykonywania zamówienia Wykonawca przedstawi Zamawiającemu jednostkowy komplet oferowanych urządzeń i materiałów w celu </w:t>
      </w:r>
      <w:r w:rsidR="00077130">
        <w:rPr>
          <w:rFonts w:ascii="Tahoma" w:hAnsi="Tahoma" w:cs="Tahoma"/>
          <w:sz w:val="22"/>
          <w:szCs w:val="22"/>
        </w:rPr>
        <w:t>dokonania kontroli i zatwierdzenia dostawy.</w:t>
      </w:r>
    </w:p>
    <w:p w14:paraId="36006BE7" w14:textId="5A457D5F" w:rsidR="00077130" w:rsidRDefault="00077130" w:rsidP="000E250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36E78CD7" w14:textId="0EF25D94" w:rsidR="00077130" w:rsidRDefault="00077130" w:rsidP="000E2501">
      <w:pPr>
        <w:jc w:val="both"/>
        <w:rPr>
          <w:rFonts w:ascii="Tahoma" w:hAnsi="Tahoma" w:cs="Tahoma"/>
          <w:sz w:val="22"/>
          <w:szCs w:val="22"/>
        </w:rPr>
      </w:pPr>
      <w:r>
        <w:rPr>
          <w:rFonts w:ascii="Tahoma" w:hAnsi="Tahoma" w:cs="Tahoma"/>
          <w:sz w:val="22"/>
          <w:szCs w:val="22"/>
        </w:rPr>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w:t>
      </w:r>
      <w:r w:rsidR="00F55270">
        <w:rPr>
          <w:rFonts w:ascii="Tahoma" w:hAnsi="Tahoma" w:cs="Tahoma"/>
          <w:sz w:val="22"/>
          <w:szCs w:val="22"/>
        </w:rPr>
        <w:t>spełniają wymagania równorzędne.</w:t>
      </w:r>
    </w:p>
    <w:p w14:paraId="5BBAE673" w14:textId="77777777" w:rsidR="00A67FB5" w:rsidRDefault="00F55270" w:rsidP="000E2501">
      <w:pPr>
        <w:jc w:val="both"/>
        <w:rPr>
          <w:rFonts w:ascii="Tahoma" w:hAnsi="Tahoma" w:cs="Tahoma"/>
          <w:sz w:val="22"/>
          <w:szCs w:val="22"/>
        </w:rPr>
      </w:pPr>
      <w:r>
        <w:rPr>
          <w:rFonts w:ascii="Tahoma" w:hAnsi="Tahoma" w:cs="Tahoma"/>
          <w:sz w:val="22"/>
          <w:szCs w:val="22"/>
        </w:rPr>
        <w:t xml:space="preserve">- W przypadku gdy Wykonawca, z przyczyn od niego niezależnych, nie jest w stanie uzyskać określonego przez zamawiającego oznakowania lub oznakowania potwierdzającego, że oferowane przez niego </w:t>
      </w:r>
      <w:r w:rsidR="00A67FB5">
        <w:rPr>
          <w:rFonts w:ascii="Tahoma" w:hAnsi="Tahoma" w:cs="Tahoma"/>
          <w:sz w:val="22"/>
          <w:szCs w:val="22"/>
        </w:rPr>
        <w:t>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02FCA261" w14:textId="40DCA50A" w:rsidR="00F55270" w:rsidRDefault="00A67FB5" w:rsidP="000E2501">
      <w:pPr>
        <w:jc w:val="both"/>
        <w:rPr>
          <w:rFonts w:ascii="Tahoma" w:hAnsi="Tahoma" w:cs="Tahoma"/>
          <w:sz w:val="22"/>
          <w:szCs w:val="22"/>
        </w:rPr>
      </w:pPr>
      <w:r>
        <w:rPr>
          <w:rFonts w:ascii="Tahoma" w:hAnsi="Tahoma" w:cs="Tahoma"/>
          <w:sz w:val="22"/>
          <w:szCs w:val="22"/>
        </w:rPr>
        <w:t xml:space="preserve">- </w:t>
      </w:r>
      <w:r w:rsidR="0069415C">
        <w:rPr>
          <w:rFonts w:ascii="Tahoma" w:hAnsi="Tahoma" w:cs="Tahoma"/>
          <w:sz w:val="22"/>
          <w:szCs w:val="22"/>
        </w:rPr>
        <w:t>Użycie w SIWZ</w:t>
      </w:r>
      <w:r w:rsidR="00B87630">
        <w:rPr>
          <w:rFonts w:ascii="Tahoma" w:hAnsi="Tahoma" w:cs="Tahoma"/>
          <w:sz w:val="22"/>
          <w:szCs w:val="22"/>
        </w:rPr>
        <w:t xml:space="preserve"> lub załącznikach do n</w:t>
      </w:r>
      <w:r w:rsidR="00790D3A">
        <w:rPr>
          <w:rFonts w:ascii="Tahoma" w:hAnsi="Tahoma" w:cs="Tahoma"/>
          <w:sz w:val="22"/>
          <w:szCs w:val="22"/>
        </w:rPr>
        <w:t>i</w:t>
      </w:r>
      <w:r w:rsidR="00B87630">
        <w:rPr>
          <w:rFonts w:ascii="Tahoma" w:hAnsi="Tahoma" w:cs="Tahoma"/>
          <w:sz w:val="22"/>
          <w:szCs w:val="22"/>
        </w:rPr>
        <w:t>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w:t>
      </w:r>
      <w:r>
        <w:rPr>
          <w:rFonts w:ascii="Tahoma" w:hAnsi="Tahoma" w:cs="Tahoma"/>
          <w:sz w:val="22"/>
          <w:szCs w:val="22"/>
        </w:rPr>
        <w:t xml:space="preserve"> </w:t>
      </w:r>
      <w:r w:rsidR="00B87630">
        <w:rPr>
          <w:rFonts w:ascii="Tahoma" w:hAnsi="Tahoma" w:cs="Tahoma"/>
          <w:sz w:val="22"/>
          <w:szCs w:val="22"/>
        </w:rPr>
        <w:t>jednostki oceniające zgodność. Zamawiaj</w:t>
      </w:r>
      <w:r w:rsidR="00790D3A">
        <w:rPr>
          <w:rFonts w:ascii="Tahoma" w:hAnsi="Tahoma" w:cs="Tahoma"/>
          <w:sz w:val="22"/>
          <w:szCs w:val="22"/>
        </w:rPr>
        <w:t>ą</w:t>
      </w:r>
      <w:r w:rsidR="00B87630">
        <w:rPr>
          <w:rFonts w:ascii="Tahoma" w:hAnsi="Tahoma" w:cs="Tahoma"/>
          <w:sz w:val="22"/>
          <w:szCs w:val="22"/>
        </w:rPr>
        <w:t xml:space="preserve">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pod warunkiem że dany </w:t>
      </w:r>
      <w:proofErr w:type="spellStart"/>
      <w:r w:rsidR="00B87630">
        <w:rPr>
          <w:rFonts w:ascii="Tahoma" w:hAnsi="Tahoma" w:cs="Tahoma"/>
          <w:sz w:val="22"/>
          <w:szCs w:val="22"/>
        </w:rPr>
        <w:t>dany</w:t>
      </w:r>
      <w:proofErr w:type="spellEnd"/>
      <w:r w:rsidR="00B87630">
        <w:rPr>
          <w:rFonts w:ascii="Tahoma" w:hAnsi="Tahoma" w:cs="Tahoma"/>
          <w:sz w:val="22"/>
          <w:szCs w:val="22"/>
        </w:rPr>
        <w:t xml:space="preserve"> Wykonawca udowodni, że wykonane przez niego roboty budowlane, dostawy lub usługi spełniają kryteria lub wymogi określone w opisie przedmiotu zamówienia</w:t>
      </w:r>
      <w:r w:rsidR="00790D3A">
        <w:rPr>
          <w:rFonts w:ascii="Tahoma" w:hAnsi="Tahoma" w:cs="Tahoma"/>
          <w:sz w:val="22"/>
          <w:szCs w:val="22"/>
        </w:rPr>
        <w:t>,</w:t>
      </w:r>
      <w:r w:rsidR="00B87630">
        <w:rPr>
          <w:rFonts w:ascii="Tahoma" w:hAnsi="Tahoma" w:cs="Tahoma"/>
          <w:sz w:val="22"/>
          <w:szCs w:val="22"/>
        </w:rPr>
        <w:t xml:space="preserve"> kryteriach oceny ofert lub warunkach realizacji zamówienia.</w:t>
      </w:r>
    </w:p>
    <w:p w14:paraId="2903FBF5" w14:textId="5F8B50C7" w:rsidR="00B87630" w:rsidRDefault="00B87630" w:rsidP="000E2501">
      <w:pPr>
        <w:jc w:val="both"/>
        <w:rPr>
          <w:rFonts w:ascii="Tahoma" w:hAnsi="Tahoma" w:cs="Tahoma"/>
          <w:sz w:val="22"/>
          <w:szCs w:val="22"/>
        </w:rPr>
      </w:pPr>
      <w:r>
        <w:rPr>
          <w:rFonts w:ascii="Tahoma" w:hAnsi="Tahoma" w:cs="Tahoma"/>
          <w:sz w:val="22"/>
          <w:szCs w:val="22"/>
        </w:rPr>
        <w:t>- W przypadku użycia w opisie przedmiotu zamówienia zapisów wynikających z KNR lub KNNR wskazujących na konieczność wykorzystania przy realizacji zamówienia konkretnego sprzętu o konkretnych parametrach zamawiający dopuszcza używanie innego sprzętu o ile zapewni to uzyskanie zakładanych parametrów projektowych i nie spowoduje ryzyka niezgodności wykonanych prac instalacyjnych z opisem przedmiotu zamówienia.</w:t>
      </w:r>
    </w:p>
    <w:p w14:paraId="7EA6C7BE" w14:textId="14FEEF43" w:rsidR="00B87630" w:rsidRDefault="00B87630" w:rsidP="000E2501">
      <w:pPr>
        <w:jc w:val="both"/>
        <w:rPr>
          <w:rFonts w:ascii="Tahoma" w:hAnsi="Tahoma" w:cs="Tahoma"/>
          <w:sz w:val="22"/>
          <w:szCs w:val="22"/>
        </w:rPr>
      </w:pPr>
      <w:r>
        <w:rPr>
          <w:rFonts w:ascii="Tahoma" w:hAnsi="Tahoma" w:cs="Tahoma"/>
          <w:sz w:val="22"/>
          <w:szCs w:val="22"/>
        </w:rPr>
        <w:t xml:space="preserve">- Wykonawca, który powołuje się na rozwiązania równoważne opisywanym przez zamawiającego, jest obowiązany wykazać że oferowane przez niego produkty </w:t>
      </w:r>
      <w:r w:rsidR="00C532BF">
        <w:rPr>
          <w:rFonts w:ascii="Tahoma" w:hAnsi="Tahoma" w:cs="Tahoma"/>
          <w:sz w:val="22"/>
          <w:szCs w:val="22"/>
        </w:rPr>
        <w:t>są zgodne z parametrami techniczno-użytkowymi określonymi przez Zamawiającego w dokumentach przetargowych.</w:t>
      </w:r>
    </w:p>
    <w:p w14:paraId="132D9ADC" w14:textId="3ADE69AB" w:rsidR="00C532BF" w:rsidRDefault="00C532BF" w:rsidP="000E2501">
      <w:pPr>
        <w:jc w:val="both"/>
        <w:rPr>
          <w:rFonts w:ascii="Tahoma" w:hAnsi="Tahoma" w:cs="Tahoma"/>
          <w:sz w:val="22"/>
          <w:szCs w:val="22"/>
        </w:rPr>
      </w:pPr>
      <w:r>
        <w:rPr>
          <w:rFonts w:ascii="Tahoma" w:hAnsi="Tahoma" w:cs="Tahoma"/>
          <w:sz w:val="22"/>
          <w:szCs w:val="22"/>
        </w:rPr>
        <w:lastRenderedPageBreak/>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0188A96B" w14:textId="544AB27D" w:rsidR="00C532BF" w:rsidRDefault="00C532BF" w:rsidP="000E250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50AE3FFF" w14:textId="760A0E5F" w:rsidR="00C532BF" w:rsidRPr="005E34A1" w:rsidRDefault="00C532BF" w:rsidP="000E2501">
      <w:pPr>
        <w:jc w:val="both"/>
        <w:rPr>
          <w:rFonts w:ascii="Tahoma" w:hAnsi="Tahoma" w:cs="Tahoma"/>
          <w:sz w:val="22"/>
          <w:szCs w:val="22"/>
        </w:rPr>
      </w:pPr>
      <w:r>
        <w:rPr>
          <w:rFonts w:ascii="Tahoma" w:hAnsi="Tahoma" w:cs="Tahoma"/>
          <w:sz w:val="22"/>
          <w:szCs w:val="22"/>
        </w:rPr>
        <w:t>- Zamawiający wymaga aby podczas montażu uwzględnić wymagania osób niepełnosprawnych, w szczególności uwzględnić dla nich dostępność elementów sterujących (osoby poruszające się na wózkach inwalidzkich).</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0A1A95E2"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ED0A34">
        <w:rPr>
          <w:rFonts w:ascii="Tahoma" w:hAnsi="Tahoma" w:cs="Tahoma"/>
          <w:sz w:val="22"/>
          <w:szCs w:val="22"/>
        </w:rPr>
        <w:t xml:space="preserve"> </w:t>
      </w:r>
      <w:bookmarkStart w:id="0"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0"/>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1"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1"/>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2"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2416AF66"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w:t>
      </w:r>
      <w:r w:rsidR="00ED0A34">
        <w:rPr>
          <w:rFonts w:ascii="Tahoma" w:hAnsi="Tahoma" w:cs="Tahoma"/>
          <w:sz w:val="22"/>
          <w:szCs w:val="22"/>
        </w:rPr>
        <w:t>w miesiącu</w:t>
      </w:r>
      <w:r>
        <w:rPr>
          <w:rFonts w:ascii="Tahoma" w:hAnsi="Tahoma" w:cs="Tahoma"/>
          <w:sz w:val="22"/>
          <w:szCs w:val="22"/>
        </w:rPr>
        <w:t xml:space="preserv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 xml:space="preserve">ą osobą w </w:t>
      </w:r>
      <w:r w:rsidR="00E15CC1">
        <w:rPr>
          <w:rFonts w:ascii="Tahoma" w:hAnsi="Tahoma" w:cs="Tahoma"/>
          <w:sz w:val="22"/>
          <w:szCs w:val="22"/>
        </w:rPr>
        <w:lastRenderedPageBreak/>
        <w:t>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2"/>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3"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3"/>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4"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4"/>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5"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5"/>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6"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6"/>
    </w:p>
    <w:p w14:paraId="15F04BFE" w14:textId="019B6B46"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w:t>
      </w:r>
      <w:r w:rsidR="00ED0A34">
        <w:rPr>
          <w:rFonts w:ascii="Tahoma" w:hAnsi="Tahoma" w:cs="Tahoma"/>
          <w:sz w:val="22"/>
          <w:szCs w:val="22"/>
        </w:rPr>
        <w:t>y</w:t>
      </w:r>
      <w:r w:rsidRPr="0090509D">
        <w:rPr>
          <w:rFonts w:ascii="Tahoma" w:hAnsi="Tahoma" w:cs="Tahoma"/>
          <w:sz w:val="22"/>
          <w:szCs w:val="22"/>
        </w:rPr>
        <w:t>.</w:t>
      </w:r>
    </w:p>
    <w:p w14:paraId="3EA0163B" w14:textId="452FA96D" w:rsidR="00D60283" w:rsidRPr="00024BED" w:rsidRDefault="00ED0A34" w:rsidP="00D60283">
      <w:pPr>
        <w:rPr>
          <w:rFonts w:ascii="Tahoma" w:hAnsi="Tahoma" w:cs="Tahoma"/>
          <w:sz w:val="22"/>
          <w:szCs w:val="22"/>
        </w:rPr>
      </w:pPr>
      <w:r>
        <w:rPr>
          <w:rFonts w:ascii="Tahoma" w:hAnsi="Tahoma" w:cs="Tahoma"/>
          <w:sz w:val="22"/>
          <w:szCs w:val="22"/>
        </w:rPr>
        <w:t>Dostawę wraz z montażem</w:t>
      </w:r>
      <w:r w:rsidR="00D60283" w:rsidRPr="00024BED">
        <w:rPr>
          <w:rFonts w:ascii="Tahoma" w:hAnsi="Tahoma" w:cs="Tahoma"/>
          <w:sz w:val="22"/>
          <w:szCs w:val="22"/>
        </w:rPr>
        <w:t xml:space="preserve"> należy wykonać w terminie do 3</w:t>
      </w:r>
      <w:r w:rsidR="00932F34">
        <w:rPr>
          <w:rFonts w:ascii="Tahoma" w:hAnsi="Tahoma" w:cs="Tahoma"/>
          <w:sz w:val="22"/>
          <w:szCs w:val="22"/>
        </w:rPr>
        <w:t>1</w:t>
      </w:r>
      <w:r w:rsidR="00D60283" w:rsidRPr="00024BED">
        <w:rPr>
          <w:rFonts w:ascii="Tahoma" w:hAnsi="Tahoma" w:cs="Tahoma"/>
          <w:sz w:val="22"/>
          <w:szCs w:val="22"/>
        </w:rPr>
        <w:t xml:space="preserve"> </w:t>
      </w:r>
      <w:r w:rsidR="00AB6CAB">
        <w:rPr>
          <w:rFonts w:ascii="Tahoma" w:hAnsi="Tahoma" w:cs="Tahoma"/>
          <w:sz w:val="22"/>
          <w:szCs w:val="22"/>
        </w:rPr>
        <w:t>października</w:t>
      </w:r>
      <w:r w:rsidR="00E9329C" w:rsidRPr="00024BED">
        <w:rPr>
          <w:rFonts w:ascii="Tahoma" w:hAnsi="Tahoma" w:cs="Tahoma"/>
          <w:sz w:val="22"/>
          <w:szCs w:val="22"/>
        </w:rPr>
        <w:t xml:space="preserve"> 2018</w:t>
      </w:r>
      <w:r w:rsidR="00D60283" w:rsidRPr="00024BED">
        <w:rPr>
          <w:rFonts w:ascii="Tahoma" w:hAnsi="Tahoma" w:cs="Tahoma"/>
          <w:sz w:val="22"/>
          <w:szCs w:val="22"/>
        </w:rPr>
        <w:t xml:space="preserve"> r.</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588BFD6"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932F34">
        <w:rPr>
          <w:rFonts w:ascii="Arial" w:hAnsi="Arial" w:cs="Arial"/>
          <w:sz w:val="22"/>
        </w:rPr>
        <w:t>1</w:t>
      </w:r>
      <w:r w:rsidR="00DA418B">
        <w:rPr>
          <w:rFonts w:ascii="Arial" w:hAnsi="Arial" w:cs="Arial"/>
          <w:sz w:val="22"/>
        </w:rPr>
        <w:t>.</w:t>
      </w:r>
      <w:r w:rsidR="00AB6CAB">
        <w:rPr>
          <w:rFonts w:ascii="Arial" w:hAnsi="Arial" w:cs="Arial"/>
          <w:sz w:val="22"/>
        </w:rPr>
        <w:t>10</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lastRenderedPageBreak/>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76325630" w14:textId="0A00F4F1" w:rsidR="001E6136" w:rsidRPr="009F0924" w:rsidRDefault="001E6136">
      <w:pPr>
        <w:autoSpaceDE w:val="0"/>
        <w:spacing w:line="276" w:lineRule="auto"/>
        <w:ind w:left="284"/>
        <w:jc w:val="both"/>
        <w:rPr>
          <w:rFonts w:ascii="Tahoma" w:eastAsia="+mn-ea" w:hAnsi="Tahoma" w:cs="Tahoma"/>
          <w:sz w:val="22"/>
          <w:szCs w:val="22"/>
        </w:rPr>
      </w:pPr>
      <w:r w:rsidRPr="001E6136">
        <w:rPr>
          <w:rFonts w:ascii="Tahoma" w:eastAsia="+mn-ea" w:hAnsi="Tahoma" w:cs="Tahoma"/>
          <w:b/>
          <w:sz w:val="22"/>
          <w:szCs w:val="22"/>
        </w:rPr>
        <w:t xml:space="preserve">1 osobą posiadającą uprawnienia do kierowania robotami sanitarnymi bez ograniczeń, </w:t>
      </w:r>
      <w:r w:rsidRPr="001E6136">
        <w:rPr>
          <w:rFonts w:ascii="Tahoma" w:eastAsia="+mn-ea" w:hAnsi="Tahoma" w:cs="Tahoma"/>
          <w:sz w:val="22"/>
          <w:szCs w:val="22"/>
        </w:rPr>
        <w:t>w zakresie odpowiednim do zakresu zamówienia oraz ta osoba będzie posiadała doświadczenie w kierowaniu robotami na</w:t>
      </w:r>
      <w:r w:rsidRPr="001E6136">
        <w:rPr>
          <w:rFonts w:ascii="Tahoma" w:eastAsia="+mn-ea" w:hAnsi="Tahoma" w:cs="Tahoma"/>
          <w:b/>
          <w:sz w:val="22"/>
          <w:szCs w:val="22"/>
        </w:rPr>
        <w:t xml:space="preserve"> co najmniej 1 robocie budowlanej odpowiadającej zakresowi zamówienia tj. przebudowa (wymiana) instalacji centralnego ogrzewania, przebudowa (modernizacja) lub budowa kotłowni na biomasę, gazowej lub olejowej o mocy nominalnej co najmniej 100 kW  </w:t>
      </w:r>
      <w:r w:rsidRPr="001E6136">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184D61FD" w14:textId="61C18A3B" w:rsidR="00EE19DD" w:rsidRPr="00EE19DD" w:rsidRDefault="00EE19DD">
      <w:pPr>
        <w:autoSpaceDE w:val="0"/>
        <w:spacing w:line="276" w:lineRule="auto"/>
        <w:ind w:left="284"/>
        <w:jc w:val="both"/>
        <w:rPr>
          <w:rFonts w:ascii="Tahoma" w:eastAsia="+mn-ea" w:hAnsi="Tahoma" w:cs="Tahoma"/>
          <w:sz w:val="22"/>
          <w:szCs w:val="22"/>
        </w:rPr>
      </w:pPr>
      <w:r w:rsidRPr="00EE19DD">
        <w:rPr>
          <w:rFonts w:ascii="Tahoma" w:eastAsia="+mn-ea" w:hAnsi="Tahoma" w:cs="Tahoma"/>
          <w:b/>
          <w:bCs/>
          <w:sz w:val="22"/>
          <w:szCs w:val="22"/>
        </w:rPr>
        <w:t xml:space="preserve">1 robotę budowlaną, </w:t>
      </w:r>
      <w:r w:rsidRPr="00EE19DD">
        <w:rPr>
          <w:rFonts w:ascii="Tahoma" w:eastAsia="+mn-ea" w:hAnsi="Tahoma" w:cs="Tahoma"/>
          <w:bCs/>
          <w:sz w:val="22"/>
          <w:szCs w:val="22"/>
        </w:rPr>
        <w:t>obejmującą przebudowę (modernizację) lub budowę kotłowni na biomasę, gazowej lub olejowej o mocy nominalnej co najmniej 100 kW (Wzór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w:t>
      </w:r>
      <w:r>
        <w:rPr>
          <w:rFonts w:ascii="Tahoma" w:hAnsi="Tahoma" w:cs="Tahoma"/>
          <w:sz w:val="22"/>
          <w:szCs w:val="22"/>
        </w:rPr>
        <w:lastRenderedPageBreak/>
        <w:t>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59628A52"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0171BB">
        <w:rPr>
          <w:rFonts w:ascii="Tahoma" w:hAnsi="Tahoma" w:cs="Tahoma"/>
          <w:sz w:val="22"/>
          <w:szCs w:val="22"/>
        </w:rPr>
        <w:t>Urzą</w:t>
      </w:r>
      <w:r w:rsidR="006075BB">
        <w:rPr>
          <w:rFonts w:ascii="Tahoma" w:hAnsi="Tahoma" w:cs="Tahoma"/>
          <w:sz w:val="22"/>
          <w:szCs w:val="22"/>
        </w:rPr>
        <w:t>d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932F34" w:rsidRPr="004F2930">
          <w:rPr>
            <w:rStyle w:val="Hipercze"/>
            <w:rFonts w:ascii="Tahoma" w:hAnsi="Tahoma" w:cs="Tahoma"/>
            <w:sz w:val="22"/>
            <w:szCs w:val="22"/>
          </w:rPr>
          <w:t>sekretariat@wydminy.pl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4A03153E" w14:textId="77777777" w:rsidR="00CB43EF" w:rsidRDefault="00607A40">
      <w:pPr>
        <w:spacing w:line="100" w:lineRule="atLeast"/>
        <w:jc w:val="both"/>
        <w:rPr>
          <w:rFonts w:ascii="Tahoma" w:hAnsi="Tahoma" w:cs="Tahoma"/>
          <w:b/>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wadium w wysokości</w:t>
      </w:r>
      <w:r w:rsidR="00873394">
        <w:rPr>
          <w:rFonts w:ascii="Tahoma" w:hAnsi="Tahoma" w:cs="Tahoma"/>
          <w:b/>
          <w:sz w:val="22"/>
          <w:szCs w:val="22"/>
        </w:rPr>
        <w:t xml:space="preserve">: </w:t>
      </w:r>
    </w:p>
    <w:p w14:paraId="10CD07DD" w14:textId="34615F41" w:rsidR="00607A40" w:rsidRDefault="00C82738">
      <w:pPr>
        <w:spacing w:line="100" w:lineRule="atLeast"/>
        <w:jc w:val="both"/>
        <w:rPr>
          <w:rFonts w:ascii="Tahoma" w:hAnsi="Tahoma" w:cs="Tahoma"/>
          <w:sz w:val="22"/>
          <w:szCs w:val="22"/>
        </w:rPr>
      </w:pPr>
      <w:r w:rsidRPr="00C82738">
        <w:rPr>
          <w:rFonts w:ascii="Tahoma" w:hAnsi="Tahoma" w:cs="Tahoma"/>
          <w:b/>
          <w:sz w:val="22"/>
          <w:szCs w:val="22"/>
        </w:rPr>
        <w:t>11 000,00 zł</w:t>
      </w:r>
      <w:r>
        <w:rPr>
          <w:rFonts w:ascii="Tahoma" w:hAnsi="Tahoma" w:cs="Tahoma"/>
          <w:sz w:val="22"/>
          <w:szCs w:val="22"/>
        </w:rPr>
        <w:t xml:space="preserve"> </w:t>
      </w:r>
      <w:r w:rsidRPr="00C82738">
        <w:rPr>
          <w:rFonts w:ascii="Tahoma" w:hAnsi="Tahoma" w:cs="Tahoma"/>
          <w:i/>
          <w:sz w:val="22"/>
          <w:szCs w:val="22"/>
        </w:rPr>
        <w:t>(słownie: jedenaście tysięcy złotych 00/100)</w:t>
      </w:r>
      <w:r>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lastRenderedPageBreak/>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30CC8BE4" w:rsidR="00607A40" w:rsidRPr="00DD2035" w:rsidRDefault="00607A40">
      <w:pPr>
        <w:jc w:val="both"/>
        <w:rPr>
          <w:rFonts w:ascii="Tahoma" w:hAnsi="Tahoma" w:cs="Tahoma"/>
          <w:b/>
          <w:bCs/>
          <w:color w:val="FF0000"/>
        </w:rPr>
      </w:pPr>
      <w:r>
        <w:rPr>
          <w:rFonts w:ascii="Tahoma" w:hAnsi="Tahoma" w:cs="Tahoma"/>
          <w:sz w:val="22"/>
          <w:szCs w:val="22"/>
        </w:rPr>
        <w:t>„</w:t>
      </w:r>
      <w:r w:rsidR="001D4B8E" w:rsidRPr="001D4B8E">
        <w:rPr>
          <w:rFonts w:ascii="Tahoma" w:hAnsi="Tahoma" w:cs="Tahoma"/>
          <w:b/>
          <w:sz w:val="28"/>
          <w:szCs w:val="28"/>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001D4B8E">
        <w:rPr>
          <w:rFonts w:ascii="Tahoma" w:hAnsi="Tahoma" w:cs="Tahoma"/>
          <w:b/>
          <w:sz w:val="28"/>
          <w:szCs w:val="28"/>
        </w:rPr>
        <w:t>”</w:t>
      </w:r>
    </w:p>
    <w:p w14:paraId="1D62A4B5" w14:textId="217E5F31"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932F34">
        <w:rPr>
          <w:rFonts w:ascii="Tahoma" w:hAnsi="Tahoma" w:cs="Tahoma"/>
          <w:b/>
          <w:bCs/>
        </w:rPr>
        <w:t>20</w:t>
      </w:r>
      <w:r w:rsidR="00804332" w:rsidRPr="00155190">
        <w:rPr>
          <w:rFonts w:ascii="Tahoma" w:hAnsi="Tahoma" w:cs="Tahoma"/>
          <w:b/>
          <w:bCs/>
        </w:rPr>
        <w:t xml:space="preserve"> </w:t>
      </w:r>
      <w:r w:rsidR="00932F34">
        <w:rPr>
          <w:rFonts w:ascii="Tahoma" w:hAnsi="Tahoma" w:cs="Tahoma"/>
          <w:b/>
          <w:bCs/>
        </w:rPr>
        <w:t>sierpnia</w:t>
      </w:r>
      <w:r w:rsidR="00797CAD" w:rsidRPr="00155190">
        <w:rPr>
          <w:rFonts w:ascii="Tahoma" w:hAnsi="Tahoma" w:cs="Tahoma"/>
          <w:b/>
          <w:bCs/>
        </w:rPr>
        <w:t xml:space="preserve"> 201</w:t>
      </w:r>
      <w:r w:rsidR="00FC098B" w:rsidRPr="00155190">
        <w:rPr>
          <w:rFonts w:ascii="Tahoma" w:hAnsi="Tahoma" w:cs="Tahoma"/>
          <w:b/>
          <w:bCs/>
        </w:rPr>
        <w:t>8</w:t>
      </w:r>
      <w:r w:rsidR="00797CAD" w:rsidRPr="00155190">
        <w:rPr>
          <w:rFonts w:ascii="Tahoma" w:hAnsi="Tahoma" w:cs="Tahoma"/>
          <w:b/>
          <w:bCs/>
        </w:rPr>
        <w:t xml:space="preserve"> </w:t>
      </w:r>
      <w:r w:rsidR="00797CAD" w:rsidRPr="00B7458B">
        <w:rPr>
          <w:rFonts w:ascii="Tahoma" w:hAnsi="Tahoma" w:cs="Tahoma"/>
          <w:b/>
          <w:bCs/>
        </w:rPr>
        <w:t>r.</w:t>
      </w:r>
      <w:r w:rsidRPr="00B7458B">
        <w:rPr>
          <w:rFonts w:ascii="Tahoma" w:hAnsi="Tahoma" w:cs="Tahoma"/>
          <w:b/>
          <w:bCs/>
        </w:rPr>
        <w:t xml:space="preserve"> godz. </w:t>
      </w:r>
      <w:r w:rsidR="00856B0A" w:rsidRPr="00B7458B">
        <w:rPr>
          <w:rFonts w:ascii="Tahoma" w:hAnsi="Tahoma" w:cs="Tahoma"/>
          <w:b/>
          <w:bCs/>
        </w:rPr>
        <w:t>1</w:t>
      </w:r>
      <w:r w:rsidR="00155190">
        <w:rPr>
          <w:rFonts w:ascii="Tahoma" w:hAnsi="Tahoma" w:cs="Tahoma"/>
          <w:b/>
          <w:bCs/>
        </w:rPr>
        <w:t>1</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Zamawiający nie ponosi odpowiedzialności za zdarzenie mogące wyniknąć z powodu niezastosowania się Wykonawcy do zaleceń opisanych w pkt 11.9, 11.10, np. za przypadkowe otwarcie oferty przed dniem wyznaczonym terminem otwarcia, a w </w:t>
      </w:r>
      <w:r>
        <w:rPr>
          <w:rFonts w:ascii="Tahoma" w:hAnsi="Tahoma" w:cs="Tahoma"/>
          <w:sz w:val="22"/>
          <w:szCs w:val="22"/>
        </w:rPr>
        <w:lastRenderedPageBreak/>
        <w:t>przypadku składania oferty pocztą lub pocztą kurierską – jej nieotwarcie w trakcie czynności otwarcia ofert.</w:t>
      </w:r>
    </w:p>
    <w:p w14:paraId="2F2D55A6" w14:textId="6725EB64"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1D4B8E" w:rsidRPr="001D4B8E">
        <w:rPr>
          <w:rFonts w:ascii="Tahoma" w:hAnsi="Tahoma" w:cs="Tahoma"/>
          <w:b/>
          <w:bCs/>
          <w:sz w:val="22"/>
          <w:szCs w:val="22"/>
        </w:rPr>
        <w:t>Dostawa kotłów na biomasę z automatycznym podawaniem paliwa wraz z montażem i robotami towarzyszącymi</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046D5E">
        <w:rPr>
          <w:rFonts w:ascii="Tahoma" w:hAnsi="Tahoma" w:cs="Tahoma"/>
          <w:b/>
          <w:bCs/>
          <w:sz w:val="22"/>
          <w:szCs w:val="22"/>
        </w:rPr>
        <w:t xml:space="preserve">WYCOFANIE OFERTY </w:t>
      </w:r>
      <w:r w:rsidR="001D4B8E" w:rsidRPr="001D4B8E">
        <w:rPr>
          <w:rFonts w:ascii="Tahoma" w:hAnsi="Tahoma" w:cs="Tahoma"/>
          <w:b/>
          <w:bCs/>
          <w:sz w:val="22"/>
          <w:szCs w:val="22"/>
        </w:rPr>
        <w:t xml:space="preserve">Dostawa </w:t>
      </w:r>
      <w:proofErr w:type="spellStart"/>
      <w:r w:rsidR="001D4B8E" w:rsidRPr="001D4B8E">
        <w:rPr>
          <w:rFonts w:ascii="Tahoma" w:hAnsi="Tahoma" w:cs="Tahoma"/>
          <w:b/>
          <w:bCs/>
          <w:sz w:val="22"/>
          <w:szCs w:val="22"/>
        </w:rPr>
        <w:t>dostawa</w:t>
      </w:r>
      <w:proofErr w:type="spellEnd"/>
      <w:r w:rsidR="001D4B8E" w:rsidRPr="001D4B8E">
        <w:rPr>
          <w:rFonts w:ascii="Tahoma" w:hAnsi="Tahoma" w:cs="Tahoma"/>
          <w:b/>
          <w:bCs/>
          <w:sz w:val="22"/>
          <w:szCs w:val="22"/>
        </w:rPr>
        <w:t xml:space="preserve"> kotłów na biomasę z automatycznym podawaniem paliwa wraz z montażem i robotami towarzyszącymi</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86B0E0B"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Pr>
          <w:rFonts w:ascii="Tahoma" w:hAnsi="Tahoma" w:cs="Tahoma"/>
          <w:b/>
          <w:bCs/>
          <w:sz w:val="22"/>
          <w:szCs w:val="22"/>
        </w:rPr>
        <w:t xml:space="preserve"> </w:t>
      </w:r>
      <w:r w:rsidR="00932F34">
        <w:rPr>
          <w:rFonts w:ascii="Tahoma" w:hAnsi="Tahoma" w:cs="Tahoma"/>
          <w:b/>
          <w:bCs/>
          <w:sz w:val="22"/>
          <w:szCs w:val="22"/>
        </w:rPr>
        <w:t>20</w:t>
      </w:r>
      <w:r w:rsidR="008A3557" w:rsidRPr="00046D5E">
        <w:rPr>
          <w:rFonts w:ascii="Tahoma" w:hAnsi="Tahoma" w:cs="Tahoma"/>
          <w:b/>
          <w:bCs/>
          <w:color w:val="C00000"/>
          <w:sz w:val="22"/>
          <w:szCs w:val="22"/>
        </w:rPr>
        <w:t xml:space="preserve"> </w:t>
      </w:r>
      <w:r w:rsidR="00932F34">
        <w:rPr>
          <w:rFonts w:ascii="Tahoma" w:hAnsi="Tahoma" w:cs="Tahoma"/>
          <w:b/>
          <w:bCs/>
          <w:sz w:val="22"/>
          <w:szCs w:val="22"/>
        </w:rPr>
        <w:t>sierpnia</w:t>
      </w:r>
      <w:r w:rsidR="00797CAD" w:rsidRPr="00155190">
        <w:rPr>
          <w:rFonts w:ascii="Tahoma" w:hAnsi="Tahoma" w:cs="Tahoma"/>
          <w:b/>
          <w:bCs/>
          <w:sz w:val="22"/>
          <w:szCs w:val="22"/>
        </w:rPr>
        <w:t xml:space="preserve"> 201</w:t>
      </w:r>
      <w:r w:rsidR="00FC098B" w:rsidRPr="00155190">
        <w:rPr>
          <w:rFonts w:ascii="Tahoma" w:hAnsi="Tahoma" w:cs="Tahoma"/>
          <w:b/>
          <w:bCs/>
          <w:sz w:val="22"/>
          <w:szCs w:val="22"/>
        </w:rPr>
        <w:t>8</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155190">
        <w:rPr>
          <w:rFonts w:ascii="Tahoma" w:hAnsi="Tahoma" w:cs="Tahoma"/>
          <w:b/>
          <w:bCs/>
          <w:sz w:val="22"/>
          <w:szCs w:val="22"/>
        </w:rPr>
        <w:t>1</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22F39076"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932F34">
        <w:rPr>
          <w:rFonts w:ascii="Tahoma" w:hAnsi="Tahoma" w:cs="Tahoma"/>
          <w:sz w:val="22"/>
          <w:szCs w:val="22"/>
        </w:rPr>
        <w:t>20</w:t>
      </w:r>
      <w:r w:rsidR="008A3557" w:rsidRPr="00155190">
        <w:rPr>
          <w:rFonts w:ascii="Tahoma" w:hAnsi="Tahoma" w:cs="Tahoma"/>
          <w:sz w:val="22"/>
          <w:szCs w:val="22"/>
        </w:rPr>
        <w:t xml:space="preserve"> </w:t>
      </w:r>
      <w:r w:rsidR="00932F34">
        <w:rPr>
          <w:rFonts w:ascii="Tahoma" w:hAnsi="Tahoma" w:cs="Tahoma"/>
          <w:sz w:val="22"/>
          <w:szCs w:val="22"/>
        </w:rPr>
        <w:t>sierpnia</w:t>
      </w:r>
      <w:r w:rsidR="00804332" w:rsidRPr="00155190">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155190">
        <w:rPr>
          <w:rFonts w:ascii="Tahoma" w:hAnsi="Tahoma" w:cs="Tahoma"/>
          <w:sz w:val="22"/>
          <w:szCs w:val="22"/>
        </w:rPr>
        <w:t>1</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7FC37764"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155190">
        <w:rPr>
          <w:rFonts w:ascii="Tahoma" w:hAnsi="Tahoma" w:cs="Tahoma"/>
          <w:sz w:val="22"/>
          <w:szCs w:val="22"/>
        </w:rPr>
        <w:t>1</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w:t>
      </w:r>
      <w:r>
        <w:rPr>
          <w:rFonts w:ascii="Tahoma" w:hAnsi="Tahoma" w:cs="Tahoma"/>
          <w:sz w:val="22"/>
          <w:szCs w:val="22"/>
        </w:rPr>
        <w:lastRenderedPageBreak/>
        <w:t xml:space="preserve">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5587A6CF" w14:textId="7DCA086A" w:rsidR="00CB43EF" w:rsidRDefault="00CB43EF">
      <w:pPr>
        <w:rPr>
          <w:rFonts w:ascii="Tahoma" w:hAnsi="Tahoma" w:cs="Tahoma"/>
          <w:sz w:val="22"/>
          <w:szCs w:val="22"/>
        </w:rPr>
      </w:pPr>
      <w:r>
        <w:rPr>
          <w:rFonts w:ascii="Tahoma" w:hAnsi="Tahoma" w:cs="Tahoma"/>
          <w:sz w:val="22"/>
          <w:szCs w:val="22"/>
        </w:rPr>
        <w:t>- okres gwarancji o wadze 40 %</w:t>
      </w:r>
    </w:p>
    <w:p w14:paraId="2152FE86" w14:textId="77777777" w:rsidR="00CB43EF" w:rsidRDefault="00CB43EF">
      <w:pPr>
        <w:rPr>
          <w:rFonts w:ascii="Tahoma" w:hAnsi="Tahoma" w:cs="Tahoma"/>
          <w:b/>
          <w:bCs/>
          <w:sz w:val="22"/>
          <w:szCs w:val="22"/>
        </w:rPr>
      </w:pPr>
    </w:p>
    <w:p w14:paraId="7E5C203B" w14:textId="1AF273A4" w:rsidR="00CB43EF" w:rsidRPr="00EB4C46" w:rsidRDefault="00CB43EF" w:rsidP="00CB43EF">
      <w:pPr>
        <w:rPr>
          <w:rFonts w:ascii="Tahoma" w:hAnsi="Tahoma" w:cs="Tahoma"/>
          <w:sz w:val="22"/>
          <w:szCs w:val="22"/>
        </w:rPr>
      </w:pPr>
      <w:r w:rsidRPr="00EB4C46">
        <w:rPr>
          <w:rFonts w:ascii="Tahoma" w:hAnsi="Tahoma" w:cs="Tahoma"/>
          <w:sz w:val="22"/>
          <w:szCs w:val="22"/>
        </w:rPr>
        <w:t>14.</w:t>
      </w:r>
      <w:r w:rsidR="00EB4C46" w:rsidRPr="00EB4C46">
        <w:rPr>
          <w:rFonts w:ascii="Tahoma" w:hAnsi="Tahoma" w:cs="Tahoma"/>
          <w:sz w:val="22"/>
          <w:szCs w:val="22"/>
        </w:rPr>
        <w:t>2</w:t>
      </w:r>
      <w:r w:rsidRPr="00EB4C46">
        <w:rPr>
          <w:rFonts w:ascii="Tahoma" w:hAnsi="Tahoma" w:cs="Tahoma"/>
          <w:sz w:val="22"/>
          <w:szCs w:val="22"/>
        </w:rPr>
        <w:t xml:space="preserve">. </w:t>
      </w:r>
    </w:p>
    <w:p w14:paraId="2F4D8413" w14:textId="77777777" w:rsidR="00CB43EF" w:rsidRPr="00CB43EF" w:rsidRDefault="00CB43EF" w:rsidP="00CB43EF">
      <w:pPr>
        <w:rPr>
          <w:rFonts w:ascii="Tahoma" w:hAnsi="Tahoma" w:cs="Tahoma"/>
          <w:b/>
          <w:sz w:val="22"/>
          <w:szCs w:val="22"/>
        </w:rPr>
      </w:pPr>
      <w:r w:rsidRPr="00CB43EF">
        <w:rPr>
          <w:rFonts w:ascii="Tahoma" w:hAnsi="Tahoma" w:cs="Tahoma"/>
          <w:b/>
          <w:sz w:val="22"/>
          <w:szCs w:val="22"/>
        </w:rPr>
        <w:t>Cena: 60%</w:t>
      </w:r>
    </w:p>
    <w:p w14:paraId="4BD0A47E" w14:textId="77777777" w:rsidR="00CB43EF" w:rsidRPr="00CB43EF" w:rsidRDefault="00CB43EF" w:rsidP="00CB43EF">
      <w:pPr>
        <w:ind w:left="709" w:firstLine="709"/>
        <w:rPr>
          <w:rFonts w:ascii="Tahoma" w:hAnsi="Tahoma" w:cs="Tahoma"/>
          <w:sz w:val="22"/>
          <w:szCs w:val="22"/>
        </w:rPr>
      </w:pPr>
      <w:r w:rsidRPr="00CB43EF">
        <w:rPr>
          <w:rFonts w:ascii="Tahoma" w:hAnsi="Tahoma" w:cs="Tahoma"/>
          <w:sz w:val="22"/>
          <w:szCs w:val="22"/>
        </w:rPr>
        <w:t>cena brutto oferty najniższej</w:t>
      </w:r>
    </w:p>
    <w:p w14:paraId="1E435C94" w14:textId="77777777" w:rsidR="00CB43EF" w:rsidRPr="00CB43EF" w:rsidRDefault="00CB43EF" w:rsidP="00CB43EF">
      <w:pPr>
        <w:rPr>
          <w:rFonts w:ascii="Tahoma" w:hAnsi="Tahoma" w:cs="Tahoma"/>
          <w:sz w:val="22"/>
          <w:szCs w:val="22"/>
        </w:rPr>
      </w:pPr>
      <w:r w:rsidRPr="00CB43EF">
        <w:rPr>
          <w:rFonts w:ascii="Tahoma" w:hAnsi="Tahoma" w:cs="Tahoma"/>
          <w:sz w:val="22"/>
          <w:szCs w:val="22"/>
        </w:rPr>
        <w:t>ilość punktów = ------------------------------------   x 60</w:t>
      </w:r>
    </w:p>
    <w:p w14:paraId="19435556" w14:textId="77777777" w:rsidR="00CB43EF" w:rsidRPr="00CB43EF" w:rsidRDefault="00CB43EF" w:rsidP="00CB43EF">
      <w:pPr>
        <w:ind w:left="709" w:firstLine="709"/>
        <w:rPr>
          <w:rFonts w:ascii="Tahoma" w:hAnsi="Tahoma" w:cs="Tahoma"/>
          <w:sz w:val="22"/>
          <w:szCs w:val="22"/>
        </w:rPr>
      </w:pPr>
      <w:r w:rsidRPr="00CB43EF">
        <w:rPr>
          <w:rFonts w:ascii="Tahoma" w:hAnsi="Tahoma" w:cs="Tahoma"/>
          <w:sz w:val="22"/>
          <w:szCs w:val="22"/>
        </w:rPr>
        <w:t>cena brutto oferty badanej</w:t>
      </w:r>
    </w:p>
    <w:p w14:paraId="472D873A" w14:textId="77777777" w:rsidR="00CB43EF" w:rsidRPr="00CB43EF" w:rsidRDefault="00CB43EF" w:rsidP="00CB43EF">
      <w:pPr>
        <w:rPr>
          <w:rFonts w:ascii="Tahoma" w:hAnsi="Tahoma" w:cs="Tahoma"/>
          <w:sz w:val="22"/>
          <w:szCs w:val="22"/>
        </w:rPr>
      </w:pPr>
    </w:p>
    <w:p w14:paraId="38A9A4BF" w14:textId="77777777" w:rsidR="00CB43EF" w:rsidRPr="00CB43EF" w:rsidRDefault="00CB43EF" w:rsidP="00CB43EF">
      <w:pPr>
        <w:rPr>
          <w:rFonts w:ascii="Tahoma" w:hAnsi="Tahoma" w:cs="Tahoma"/>
          <w:b/>
          <w:sz w:val="22"/>
          <w:szCs w:val="22"/>
        </w:rPr>
      </w:pPr>
      <w:r w:rsidRPr="00CB43EF">
        <w:rPr>
          <w:rFonts w:ascii="Tahoma" w:hAnsi="Tahoma" w:cs="Tahoma"/>
          <w:b/>
          <w:sz w:val="22"/>
          <w:szCs w:val="22"/>
        </w:rPr>
        <w:t>termin gwarancji: 40%</w:t>
      </w:r>
    </w:p>
    <w:p w14:paraId="5F2203B5" w14:textId="77777777" w:rsidR="00CB43EF" w:rsidRPr="00CB43EF" w:rsidRDefault="00CB43EF" w:rsidP="00CB43EF">
      <w:pPr>
        <w:rPr>
          <w:rFonts w:ascii="Tahoma" w:hAnsi="Tahoma" w:cs="Tahoma"/>
          <w:sz w:val="22"/>
          <w:szCs w:val="22"/>
        </w:rPr>
      </w:pPr>
      <w:r w:rsidRPr="00CB43EF">
        <w:rPr>
          <w:rFonts w:ascii="Tahoma" w:hAnsi="Tahoma" w:cs="Tahoma"/>
          <w:sz w:val="22"/>
          <w:szCs w:val="22"/>
        </w:rPr>
        <w:tab/>
      </w:r>
      <w:r w:rsidRPr="00CB43EF">
        <w:rPr>
          <w:rFonts w:ascii="Tahoma" w:hAnsi="Tahoma" w:cs="Tahoma"/>
          <w:sz w:val="22"/>
          <w:szCs w:val="22"/>
        </w:rPr>
        <w:tab/>
        <w:t>najkrótszy okres gwarancji</w:t>
      </w:r>
    </w:p>
    <w:p w14:paraId="36F52C2B" w14:textId="77777777" w:rsidR="00CB43EF" w:rsidRPr="00CB43EF" w:rsidRDefault="00CB43EF" w:rsidP="00CB43EF">
      <w:pPr>
        <w:rPr>
          <w:rFonts w:ascii="Tahoma" w:hAnsi="Tahoma" w:cs="Tahoma"/>
          <w:sz w:val="22"/>
          <w:szCs w:val="22"/>
        </w:rPr>
      </w:pPr>
      <w:r w:rsidRPr="00CB43EF">
        <w:rPr>
          <w:rFonts w:ascii="Tahoma" w:hAnsi="Tahoma" w:cs="Tahoma"/>
          <w:sz w:val="22"/>
          <w:szCs w:val="22"/>
        </w:rPr>
        <w:t>ilość punktów = -------------------------------------- x 40</w:t>
      </w:r>
    </w:p>
    <w:p w14:paraId="76AC394C" w14:textId="77777777" w:rsidR="00CB43EF" w:rsidRPr="00CB43EF" w:rsidRDefault="00CB43EF" w:rsidP="00CB43EF">
      <w:pPr>
        <w:rPr>
          <w:rFonts w:ascii="Tahoma" w:hAnsi="Tahoma" w:cs="Tahoma"/>
          <w:sz w:val="22"/>
          <w:szCs w:val="22"/>
        </w:rPr>
      </w:pPr>
      <w:r w:rsidRPr="00CB43EF">
        <w:rPr>
          <w:rFonts w:ascii="Tahoma" w:hAnsi="Tahoma" w:cs="Tahoma"/>
          <w:sz w:val="22"/>
          <w:szCs w:val="22"/>
        </w:rPr>
        <w:tab/>
      </w:r>
      <w:r w:rsidRPr="00CB43EF">
        <w:rPr>
          <w:rFonts w:ascii="Tahoma" w:hAnsi="Tahoma" w:cs="Tahoma"/>
          <w:sz w:val="22"/>
          <w:szCs w:val="22"/>
        </w:rPr>
        <w:tab/>
        <w:t>najdłuższy okres gwarancji</w:t>
      </w:r>
    </w:p>
    <w:p w14:paraId="2A24BCE7" w14:textId="3821A8C3" w:rsidR="00CB43EF" w:rsidRDefault="00CB43EF" w:rsidP="00CB43EF">
      <w:pPr>
        <w:rPr>
          <w:rFonts w:ascii="Tahoma" w:hAnsi="Tahoma" w:cs="Tahoma"/>
          <w:sz w:val="22"/>
          <w:szCs w:val="22"/>
        </w:rPr>
      </w:pPr>
      <w:r w:rsidRPr="00CB43EF">
        <w:rPr>
          <w:rFonts w:ascii="Tahoma" w:hAnsi="Tahoma" w:cs="Tahoma"/>
          <w:sz w:val="22"/>
          <w:szCs w:val="22"/>
        </w:rPr>
        <w:t xml:space="preserve">- okres gwarancji wynoszący </w:t>
      </w:r>
      <w:r w:rsidR="00DF6FE1">
        <w:rPr>
          <w:rFonts w:ascii="Tahoma" w:hAnsi="Tahoma" w:cs="Tahoma"/>
          <w:sz w:val="22"/>
          <w:szCs w:val="22"/>
        </w:rPr>
        <w:t>36</w:t>
      </w:r>
      <w:r w:rsidRPr="00CB43EF">
        <w:rPr>
          <w:rFonts w:ascii="Tahoma" w:hAnsi="Tahoma" w:cs="Tahoma"/>
          <w:sz w:val="22"/>
          <w:szCs w:val="22"/>
        </w:rPr>
        <w:t xml:space="preserve"> miesięcy – 0 pkt.</w:t>
      </w:r>
    </w:p>
    <w:p w14:paraId="7E54235E" w14:textId="17323483" w:rsidR="00DF6FE1" w:rsidRDefault="00DF6FE1" w:rsidP="00CB43EF">
      <w:pPr>
        <w:rPr>
          <w:rFonts w:ascii="Tahoma" w:hAnsi="Tahoma" w:cs="Tahoma"/>
          <w:sz w:val="22"/>
          <w:szCs w:val="22"/>
        </w:rPr>
      </w:pPr>
      <w:r>
        <w:rPr>
          <w:rFonts w:ascii="Tahoma" w:hAnsi="Tahoma" w:cs="Tahoma"/>
          <w:sz w:val="22"/>
          <w:szCs w:val="22"/>
        </w:rPr>
        <w:t>Zamawiający zastrzega, iż oferowany okres gwarancji nie może być krótszy niż 36 miesięcy i dłuższy niż 60 miesięcy.</w:t>
      </w:r>
    </w:p>
    <w:p w14:paraId="7C155277" w14:textId="200D8C5A" w:rsidR="00DF6FE1" w:rsidRDefault="00DF6FE1" w:rsidP="00CB43EF">
      <w:pPr>
        <w:rPr>
          <w:rFonts w:ascii="Tahoma" w:hAnsi="Tahoma" w:cs="Tahoma"/>
          <w:sz w:val="22"/>
          <w:szCs w:val="22"/>
        </w:rPr>
      </w:pPr>
      <w:r>
        <w:rPr>
          <w:rFonts w:ascii="Tahoma" w:hAnsi="Tahoma" w:cs="Tahoma"/>
          <w:sz w:val="22"/>
          <w:szCs w:val="22"/>
        </w:rPr>
        <w:t>14.</w:t>
      </w:r>
      <w:r w:rsidR="00EB4C46">
        <w:rPr>
          <w:rFonts w:ascii="Tahoma" w:hAnsi="Tahoma" w:cs="Tahoma"/>
          <w:sz w:val="22"/>
          <w:szCs w:val="22"/>
        </w:rPr>
        <w:t>3</w:t>
      </w:r>
      <w:r>
        <w:rPr>
          <w:rFonts w:ascii="Tahoma" w:hAnsi="Tahoma" w:cs="Tahoma"/>
          <w:sz w:val="22"/>
          <w:szCs w:val="22"/>
        </w:rPr>
        <w:t>. W przypadku gdy wykonawca nie poda w formularzu ofertowym oferowanego okresu gwarancji, lub poda okres w innym zakresie niż wskazano powyżej, Zamawiający uzna, że wykonawca oferuje okres gwarancji wynoszący 36 miesięcy i przyzna ofercie 0 punktów w tym kryterium.</w:t>
      </w:r>
    </w:p>
    <w:p w14:paraId="3FC51FDA" w14:textId="79141EDB" w:rsidR="00394952" w:rsidRPr="00394952" w:rsidRDefault="00DF6FE1" w:rsidP="00394952">
      <w:pPr>
        <w:jc w:val="both"/>
        <w:rPr>
          <w:rFonts w:ascii="Tahoma" w:hAnsi="Tahoma" w:cs="Tahoma"/>
          <w:b/>
          <w:bCs/>
          <w:sz w:val="22"/>
          <w:szCs w:val="22"/>
        </w:rPr>
      </w:pPr>
      <w:r>
        <w:rPr>
          <w:rFonts w:ascii="Tahoma" w:hAnsi="Tahoma" w:cs="Tahoma"/>
          <w:sz w:val="22"/>
          <w:szCs w:val="22"/>
        </w:rPr>
        <w:t>14.</w:t>
      </w:r>
      <w:r w:rsidR="00EB4C46">
        <w:rPr>
          <w:rFonts w:ascii="Tahoma" w:hAnsi="Tahoma" w:cs="Tahoma"/>
          <w:sz w:val="22"/>
          <w:szCs w:val="22"/>
        </w:rPr>
        <w:t>4</w:t>
      </w:r>
      <w:r>
        <w:rPr>
          <w:rFonts w:ascii="Tahoma" w:hAnsi="Tahoma" w:cs="Tahoma"/>
          <w:sz w:val="22"/>
          <w:szCs w:val="22"/>
        </w:rPr>
        <w:t xml:space="preserve">.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lastRenderedPageBreak/>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lastRenderedPageBreak/>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E3CEB39"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A11638">
        <w:rPr>
          <w:rFonts w:ascii="Tahoma" w:hAnsi="Tahoma" w:cs="Tahoma"/>
          <w:sz w:val="22"/>
          <w:szCs w:val="22"/>
        </w:rPr>
        <w:t xml:space="preserve"> </w:t>
      </w:r>
      <w:r>
        <w:rPr>
          <w:rFonts w:ascii="Tahoma" w:hAnsi="Tahoma" w:cs="Tahoma"/>
          <w:sz w:val="22"/>
          <w:szCs w:val="22"/>
        </w:rPr>
        <w:t xml:space="preserve">do SIWZ. </w:t>
      </w:r>
    </w:p>
    <w:p w14:paraId="7905DC93" w14:textId="721F181E"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A11638">
        <w:rPr>
          <w:rFonts w:ascii="Tahoma" w:hAnsi="Tahoma" w:cs="Tahoma"/>
          <w:i/>
          <w:sz w:val="22"/>
          <w:szCs w:val="22"/>
        </w:rPr>
        <w:t xml:space="preserve"> </w:t>
      </w:r>
      <w:r>
        <w:rPr>
          <w:rFonts w:ascii="Tahoma" w:hAnsi="Tahoma" w:cs="Tahoma"/>
          <w:i/>
          <w:sz w:val="22"/>
          <w:szCs w:val="22"/>
        </w:rPr>
        <w:t>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AB6CAB">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lastRenderedPageBreak/>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77C5C2DB"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KK.271.1</w:t>
      </w:r>
      <w:r w:rsidR="00A83FFD">
        <w:rPr>
          <w:rFonts w:ascii="Tahoma" w:hAnsi="Tahoma" w:cs="Tahoma"/>
          <w:sz w:val="22"/>
          <w:szCs w:val="22"/>
        </w:rPr>
        <w:t>9</w:t>
      </w:r>
      <w:r w:rsidRPr="00885E3C">
        <w:rPr>
          <w:rFonts w:ascii="Tahoma" w:hAnsi="Tahoma" w:cs="Tahoma"/>
          <w:sz w:val="22"/>
          <w:szCs w:val="22"/>
        </w:rPr>
        <w:t>.</w:t>
      </w:r>
      <w:r w:rsidR="00A11638">
        <w:rPr>
          <w:rFonts w:ascii="Tahoma" w:hAnsi="Tahoma" w:cs="Tahoma"/>
          <w:sz w:val="22"/>
          <w:szCs w:val="22"/>
        </w:rPr>
        <w:t>1.</w:t>
      </w:r>
      <w:r w:rsidRPr="00885E3C">
        <w:rPr>
          <w:rFonts w:ascii="Tahoma" w:hAnsi="Tahoma" w:cs="Tahoma"/>
          <w:sz w:val="22"/>
          <w:szCs w:val="22"/>
        </w:rPr>
        <w:t xml:space="preserve">2018.MC , pn.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7FE7C345" w14:textId="347185F0" w:rsidR="00D34F31" w:rsidRDefault="00D34F31">
      <w:pPr>
        <w:spacing w:line="100" w:lineRule="atLeast"/>
        <w:rPr>
          <w:rFonts w:ascii="Tahoma" w:hAnsi="Tahoma" w:cs="Tahoma"/>
          <w:sz w:val="22"/>
          <w:szCs w:val="22"/>
        </w:rPr>
      </w:pPr>
      <w:r>
        <w:rPr>
          <w:rFonts w:ascii="Tahoma" w:hAnsi="Tahoma" w:cs="Tahoma"/>
          <w:sz w:val="22"/>
          <w:szCs w:val="22"/>
        </w:rPr>
        <w:t>Załącznik nr 2</w:t>
      </w:r>
      <w:r w:rsidR="00A11638">
        <w:rPr>
          <w:rFonts w:ascii="Tahoma" w:hAnsi="Tahoma" w:cs="Tahoma"/>
          <w:sz w:val="22"/>
          <w:szCs w:val="22"/>
        </w:rPr>
        <w:t xml:space="preserve"> </w:t>
      </w:r>
      <w:r>
        <w:rPr>
          <w:rFonts w:ascii="Tahoma" w:hAnsi="Tahoma" w:cs="Tahoma"/>
          <w:sz w:val="22"/>
          <w:szCs w:val="22"/>
        </w:rPr>
        <w:t>– Wzór umowy dostawa kotłów</w:t>
      </w:r>
    </w:p>
    <w:p w14:paraId="5E8E6A76" w14:textId="3AFECB17"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D34F31">
        <w:rPr>
          <w:rFonts w:ascii="Tahoma" w:hAnsi="Tahoma" w:cs="Tahoma"/>
          <w:sz w:val="22"/>
          <w:szCs w:val="22"/>
        </w:rPr>
        <w:t>projekt budowlany technologii kotłowni</w:t>
      </w:r>
    </w:p>
    <w:p w14:paraId="18971AAB" w14:textId="49115F6A"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 xml:space="preserve">Przedmiary robót </w:t>
      </w:r>
      <w:r w:rsidR="00D34F31">
        <w:rPr>
          <w:rFonts w:ascii="Tahoma" w:hAnsi="Tahoma" w:cs="Tahoma"/>
          <w:sz w:val="22"/>
          <w:szCs w:val="22"/>
        </w:rPr>
        <w:t>technologii kotłowni</w:t>
      </w:r>
    </w:p>
    <w:p w14:paraId="77E6D7E0" w14:textId="466D38DA" w:rsidR="00607A40" w:rsidRDefault="00607A40">
      <w:pPr>
        <w:spacing w:line="100" w:lineRule="atLeast"/>
        <w:rPr>
          <w:rFonts w:ascii="Tahoma" w:hAnsi="Tahoma" w:cs="Tahoma"/>
          <w:sz w:val="22"/>
          <w:szCs w:val="22"/>
        </w:rPr>
      </w:pPr>
      <w:r>
        <w:rPr>
          <w:rFonts w:ascii="Tahoma" w:hAnsi="Tahoma" w:cs="Tahoma"/>
          <w:sz w:val="22"/>
          <w:szCs w:val="22"/>
        </w:rPr>
        <w:t xml:space="preserve">Załącznik nr 5 </w:t>
      </w:r>
      <w:r w:rsidR="00D34F31">
        <w:rPr>
          <w:rFonts w:ascii="Tahoma" w:hAnsi="Tahoma" w:cs="Tahoma"/>
          <w:sz w:val="22"/>
          <w:szCs w:val="22"/>
        </w:rPr>
        <w:t>–</w:t>
      </w:r>
      <w:r>
        <w:rPr>
          <w:rFonts w:ascii="Tahoma" w:hAnsi="Tahoma" w:cs="Tahoma"/>
          <w:sz w:val="22"/>
          <w:szCs w:val="22"/>
        </w:rPr>
        <w:t xml:space="preserve"> STWIORB</w:t>
      </w:r>
      <w:r w:rsidR="00D34F31">
        <w:rPr>
          <w:rFonts w:ascii="Tahoma" w:hAnsi="Tahoma" w:cs="Tahoma"/>
          <w:sz w:val="22"/>
          <w:szCs w:val="22"/>
        </w:rPr>
        <w:t xml:space="preserve"> technologia kotłowni</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672AF05D"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022C0A94" w:rsidR="00C15A52" w:rsidRDefault="00C15A52" w:rsidP="00F306A5">
      <w:pPr>
        <w:spacing w:line="100" w:lineRule="atLeast"/>
        <w:rPr>
          <w:rFonts w:ascii="Tahoma" w:hAnsi="Tahoma" w:cs="Tahoma"/>
          <w:sz w:val="22"/>
          <w:szCs w:val="22"/>
        </w:rPr>
      </w:pPr>
    </w:p>
    <w:p w14:paraId="6E9E80B1" w14:textId="51BBF798" w:rsidR="00A11638" w:rsidRDefault="00A11638" w:rsidP="00F306A5">
      <w:pPr>
        <w:spacing w:line="100" w:lineRule="atLeast"/>
        <w:rPr>
          <w:rFonts w:ascii="Tahoma" w:hAnsi="Tahoma" w:cs="Tahoma"/>
          <w:sz w:val="22"/>
          <w:szCs w:val="22"/>
        </w:rPr>
      </w:pPr>
    </w:p>
    <w:p w14:paraId="3316655A" w14:textId="7D3AED15" w:rsidR="00A11638" w:rsidRDefault="00A11638" w:rsidP="00F306A5">
      <w:pPr>
        <w:spacing w:line="100" w:lineRule="atLeast"/>
        <w:rPr>
          <w:rFonts w:ascii="Tahoma" w:hAnsi="Tahoma" w:cs="Tahoma"/>
          <w:sz w:val="22"/>
          <w:szCs w:val="22"/>
        </w:rPr>
      </w:pPr>
    </w:p>
    <w:p w14:paraId="58A63218" w14:textId="7ADC991C" w:rsidR="00A11638" w:rsidRDefault="00A11638" w:rsidP="00F306A5">
      <w:pPr>
        <w:spacing w:line="100" w:lineRule="atLeast"/>
        <w:rPr>
          <w:rFonts w:ascii="Tahoma" w:hAnsi="Tahoma" w:cs="Tahoma"/>
          <w:sz w:val="22"/>
          <w:szCs w:val="22"/>
        </w:rPr>
      </w:pPr>
    </w:p>
    <w:p w14:paraId="7BEAB191" w14:textId="75AB052D" w:rsidR="00A11638" w:rsidRDefault="00A11638" w:rsidP="00F306A5">
      <w:pPr>
        <w:spacing w:line="100" w:lineRule="atLeast"/>
        <w:rPr>
          <w:rFonts w:ascii="Tahoma" w:hAnsi="Tahoma" w:cs="Tahoma"/>
          <w:sz w:val="22"/>
          <w:szCs w:val="22"/>
        </w:rPr>
      </w:pPr>
    </w:p>
    <w:p w14:paraId="3CF29924" w14:textId="41E9D56A" w:rsidR="00A11638" w:rsidRDefault="00A11638" w:rsidP="00F306A5">
      <w:pPr>
        <w:spacing w:line="100" w:lineRule="atLeast"/>
        <w:rPr>
          <w:rFonts w:ascii="Tahoma" w:hAnsi="Tahoma" w:cs="Tahoma"/>
          <w:sz w:val="22"/>
          <w:szCs w:val="22"/>
        </w:rPr>
      </w:pPr>
    </w:p>
    <w:p w14:paraId="42AD2D75" w14:textId="77777777" w:rsidR="00A11638" w:rsidRDefault="00A11638"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4397C912" w14:textId="28AA2082" w:rsidR="00DE01E0" w:rsidRDefault="00607A40" w:rsidP="00A11638">
      <w:pPr>
        <w:pStyle w:val="Tekstpodstawowywcity"/>
        <w:spacing w:line="312" w:lineRule="auto"/>
        <w:rPr>
          <w:sz w:val="22"/>
          <w:szCs w:val="22"/>
        </w:rPr>
      </w:pPr>
      <w:r>
        <w:rPr>
          <w:sz w:val="22"/>
          <w:szCs w:val="22"/>
        </w:rPr>
        <w:t>Adres e-mail: ……………………………………………………………………..…………………………..</w:t>
      </w:r>
    </w:p>
    <w:p w14:paraId="1E6DBD3F" w14:textId="08B5B534"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A83FFD" w:rsidRPr="00A83FFD">
        <w:rPr>
          <w:rFonts w:ascii="Arial" w:hAnsi="Arial" w:cs="Arial"/>
          <w:b/>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22"/>
          <w:szCs w:val="22"/>
        </w:rPr>
        <w:t>, w zakresie i na warunkach określonych w specyfikacji istotnych warunków zamówienia, oferujemy wykonanie zamówienia za:</w:t>
      </w:r>
    </w:p>
    <w:p w14:paraId="4F3C453D" w14:textId="77777777" w:rsidR="009C427B" w:rsidRPr="009C427B" w:rsidRDefault="009C427B" w:rsidP="009C427B">
      <w:pPr>
        <w:pStyle w:val="Tekstpodstawowy31"/>
        <w:spacing w:line="312" w:lineRule="auto"/>
        <w:rPr>
          <w:sz w:val="22"/>
          <w:szCs w:val="22"/>
          <w:u w:val="none"/>
        </w:rPr>
      </w:pPr>
      <w:r w:rsidRPr="009C427B">
        <w:rPr>
          <w:sz w:val="22"/>
          <w:szCs w:val="22"/>
          <w:u w:val="none"/>
        </w:rPr>
        <w:t>Cenę brutto przedmiotu zamówienia ............................................................................. zł</w:t>
      </w:r>
    </w:p>
    <w:p w14:paraId="56391584" w14:textId="77777777" w:rsidR="009C427B" w:rsidRPr="009C427B" w:rsidRDefault="009C427B" w:rsidP="009C427B">
      <w:pPr>
        <w:pStyle w:val="Tekstpodstawowy31"/>
        <w:spacing w:line="312" w:lineRule="auto"/>
        <w:rPr>
          <w:sz w:val="22"/>
          <w:szCs w:val="22"/>
          <w:u w:val="none"/>
        </w:rPr>
      </w:pPr>
      <w:r w:rsidRPr="009C427B">
        <w:rPr>
          <w:sz w:val="22"/>
          <w:szCs w:val="22"/>
          <w:u w:val="none"/>
        </w:rPr>
        <w:t>słownie: ….......................................................................................................................................</w:t>
      </w:r>
    </w:p>
    <w:p w14:paraId="66FB596B" w14:textId="77777777" w:rsidR="009C427B" w:rsidRPr="009C427B" w:rsidRDefault="009C427B" w:rsidP="009C427B">
      <w:pPr>
        <w:pStyle w:val="Tekstpodstawowy31"/>
        <w:spacing w:line="312" w:lineRule="auto"/>
        <w:rPr>
          <w:sz w:val="22"/>
          <w:szCs w:val="22"/>
          <w:u w:val="none"/>
        </w:rPr>
      </w:pPr>
      <w:r w:rsidRPr="009C427B">
        <w:rPr>
          <w:sz w:val="22"/>
          <w:szCs w:val="22"/>
          <w:u w:val="none"/>
        </w:rPr>
        <w:t>Cena netto przedmiotu zamówienia ……………………………………………………. zł</w:t>
      </w:r>
    </w:p>
    <w:p w14:paraId="53A2505C" w14:textId="015C3AE2" w:rsidR="009C427B" w:rsidRPr="009C427B" w:rsidRDefault="009C427B" w:rsidP="009C427B">
      <w:pPr>
        <w:pStyle w:val="Tekstpodstawowy31"/>
        <w:spacing w:line="312" w:lineRule="auto"/>
        <w:rPr>
          <w:sz w:val="22"/>
          <w:szCs w:val="22"/>
          <w:u w:val="none"/>
        </w:rPr>
      </w:pPr>
      <w:r w:rsidRPr="009C427B">
        <w:rPr>
          <w:sz w:val="22"/>
          <w:szCs w:val="22"/>
          <w:u w:val="none"/>
        </w:rPr>
        <w:t>Oświadczamy, że na przedmiot zamówienia udzielamy …….. miesięcy gwarancji</w:t>
      </w:r>
      <w:r>
        <w:rPr>
          <w:sz w:val="22"/>
          <w:szCs w:val="22"/>
          <w:u w:val="none"/>
        </w:rPr>
        <w:t>**</w:t>
      </w:r>
      <w:r w:rsidRPr="009C427B">
        <w:rPr>
          <w:sz w:val="22"/>
          <w:szCs w:val="22"/>
          <w:u w:val="none"/>
        </w:rPr>
        <w:t xml:space="preserve"> </w:t>
      </w:r>
    </w:p>
    <w:p w14:paraId="4F9EDB2B" w14:textId="289F8A5C" w:rsidR="009C427B" w:rsidRDefault="009C427B">
      <w:pPr>
        <w:pStyle w:val="Tekstpodstawowy31"/>
        <w:spacing w:line="312" w:lineRule="auto"/>
        <w:rPr>
          <w:sz w:val="22"/>
          <w:szCs w:val="22"/>
          <w:u w:val="none"/>
        </w:rPr>
      </w:pPr>
      <w:r w:rsidRPr="009C427B">
        <w:rPr>
          <w:sz w:val="22"/>
          <w:szCs w:val="22"/>
          <w:u w:val="none"/>
        </w:rPr>
        <w:t>Oświadczamy, że przedmiot zamówienia wykonamy do dnia 3</w:t>
      </w:r>
      <w:r w:rsidR="00A11638">
        <w:rPr>
          <w:sz w:val="22"/>
          <w:szCs w:val="22"/>
          <w:u w:val="none"/>
        </w:rPr>
        <w:t>1.10</w:t>
      </w:r>
      <w:r w:rsidRPr="009C427B">
        <w:rPr>
          <w:sz w:val="22"/>
          <w:szCs w:val="22"/>
          <w:u w:val="none"/>
        </w:rPr>
        <w:t xml:space="preserve">.2018 r. </w:t>
      </w:r>
    </w:p>
    <w:p w14:paraId="1A181353" w14:textId="21ADEE66" w:rsidR="00A11638" w:rsidRDefault="00607A40" w:rsidP="00A11638">
      <w:pPr>
        <w:pStyle w:val="Tekstpodstawowy31"/>
        <w:spacing w:line="312" w:lineRule="auto"/>
        <w:rPr>
          <w:b/>
          <w:sz w:val="22"/>
          <w:szCs w:val="22"/>
        </w:rPr>
      </w:pPr>
      <w:r>
        <w:rPr>
          <w:sz w:val="22"/>
          <w:szCs w:val="22"/>
          <w:u w:val="none"/>
        </w:rPr>
        <w:t>Oświadczamy, że zapoznaliśmy się z treścią wzoru umowy stanowiącego załącznik nr 2</w:t>
      </w:r>
      <w:r w:rsidR="00A11638">
        <w:rPr>
          <w:sz w:val="22"/>
          <w:szCs w:val="22"/>
          <w:u w:val="none"/>
        </w:rPr>
        <w:t xml:space="preserve"> </w:t>
      </w:r>
      <w:r>
        <w:rPr>
          <w:sz w:val="22"/>
          <w:szCs w:val="22"/>
          <w:u w:val="none"/>
        </w:rPr>
        <w:t>do SIWZ, którego postanowienia w pełni akceptujemy.</w:t>
      </w: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lastRenderedPageBreak/>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przedsiębiorstwem i które zatrudnia mniej niż 250 osób i którego roczny obrót nie przekracza 50 milionów EUR lub roczna suma bilansowa nie przekracza 43 milionów EUR).</w:t>
      </w: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0B8BB3F5" w:rsidR="00607A40" w:rsidRDefault="00607A40">
      <w:pPr>
        <w:pStyle w:val="Tekstpodstawowywcity21"/>
        <w:spacing w:line="100" w:lineRule="atLeast"/>
        <w:ind w:right="-711" w:hanging="284"/>
        <w:jc w:val="left"/>
        <w:rPr>
          <w:szCs w:val="16"/>
        </w:rPr>
      </w:pPr>
      <w:r>
        <w:lastRenderedPageBreak/>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39B8B7" w14:textId="77777777" w:rsidR="0043061F" w:rsidRDefault="0043061F" w:rsidP="006C48DB">
      <w:pPr>
        <w:spacing w:line="100" w:lineRule="atLeast"/>
        <w:jc w:val="both"/>
        <w:rPr>
          <w:rFonts w:ascii="Tahoma" w:hAnsi="Tahoma" w:cs="Tahoma"/>
          <w:sz w:val="22"/>
          <w:szCs w:val="22"/>
        </w:rPr>
      </w:pPr>
    </w:p>
    <w:p w14:paraId="7C174F2B" w14:textId="77777777" w:rsidR="0043061F" w:rsidRDefault="0043061F" w:rsidP="006C48DB">
      <w:pPr>
        <w:spacing w:line="100" w:lineRule="atLeast"/>
        <w:jc w:val="both"/>
        <w:rPr>
          <w:rFonts w:ascii="Tahoma" w:hAnsi="Tahoma" w:cs="Tahoma"/>
          <w:sz w:val="22"/>
          <w:szCs w:val="22"/>
        </w:rPr>
      </w:pPr>
    </w:p>
    <w:p w14:paraId="650AADC8" w14:textId="77777777" w:rsidR="0043061F" w:rsidRDefault="0043061F" w:rsidP="006C48DB">
      <w:pPr>
        <w:spacing w:line="100" w:lineRule="atLeast"/>
        <w:jc w:val="both"/>
        <w:rPr>
          <w:rFonts w:ascii="Tahoma" w:hAnsi="Tahoma" w:cs="Tahoma"/>
          <w:sz w:val="22"/>
          <w:szCs w:val="22"/>
        </w:rPr>
      </w:pPr>
    </w:p>
    <w:p w14:paraId="2216F4BB" w14:textId="77777777" w:rsidR="0043061F" w:rsidRDefault="0043061F" w:rsidP="006C48DB">
      <w:pPr>
        <w:spacing w:line="100" w:lineRule="atLeast"/>
        <w:jc w:val="both"/>
        <w:rPr>
          <w:rFonts w:ascii="Tahoma" w:hAnsi="Tahoma" w:cs="Tahoma"/>
          <w:sz w:val="22"/>
          <w:szCs w:val="22"/>
        </w:rPr>
      </w:pPr>
    </w:p>
    <w:p w14:paraId="46A135A7" w14:textId="77777777" w:rsidR="0043061F" w:rsidRDefault="0043061F" w:rsidP="006C48DB">
      <w:pPr>
        <w:spacing w:line="100" w:lineRule="atLeast"/>
        <w:jc w:val="both"/>
        <w:rPr>
          <w:rFonts w:ascii="Tahoma" w:hAnsi="Tahoma" w:cs="Tahoma"/>
          <w:sz w:val="22"/>
          <w:szCs w:val="22"/>
        </w:rPr>
      </w:pPr>
    </w:p>
    <w:p w14:paraId="1AF5E87A" w14:textId="77777777" w:rsidR="0043061F" w:rsidRDefault="0043061F" w:rsidP="006C48DB">
      <w:pPr>
        <w:spacing w:line="100" w:lineRule="atLeast"/>
        <w:jc w:val="both"/>
        <w:rPr>
          <w:rFonts w:ascii="Tahoma" w:hAnsi="Tahoma" w:cs="Tahoma"/>
          <w:sz w:val="22"/>
          <w:szCs w:val="22"/>
        </w:rPr>
      </w:pPr>
    </w:p>
    <w:p w14:paraId="62ACE55E" w14:textId="77777777" w:rsidR="0043061F" w:rsidRDefault="0043061F" w:rsidP="006C48DB">
      <w:pPr>
        <w:spacing w:line="100" w:lineRule="atLeast"/>
        <w:jc w:val="both"/>
        <w:rPr>
          <w:rFonts w:ascii="Tahoma" w:hAnsi="Tahoma" w:cs="Tahoma"/>
          <w:sz w:val="22"/>
          <w:szCs w:val="22"/>
        </w:rPr>
      </w:pPr>
    </w:p>
    <w:p w14:paraId="70DB5253" w14:textId="77777777" w:rsidR="0043061F" w:rsidRDefault="0043061F" w:rsidP="006C48DB">
      <w:pPr>
        <w:spacing w:line="100" w:lineRule="atLeast"/>
        <w:jc w:val="both"/>
        <w:rPr>
          <w:rFonts w:ascii="Tahoma" w:hAnsi="Tahoma" w:cs="Tahoma"/>
          <w:sz w:val="22"/>
          <w:szCs w:val="22"/>
        </w:rPr>
      </w:pPr>
    </w:p>
    <w:p w14:paraId="6E1A7939" w14:textId="77777777" w:rsidR="0043061F" w:rsidRDefault="0043061F" w:rsidP="006C48DB">
      <w:pPr>
        <w:spacing w:line="100" w:lineRule="atLeast"/>
        <w:jc w:val="both"/>
        <w:rPr>
          <w:rFonts w:ascii="Tahoma" w:hAnsi="Tahoma" w:cs="Tahoma"/>
          <w:sz w:val="22"/>
          <w:szCs w:val="22"/>
        </w:rPr>
      </w:pPr>
    </w:p>
    <w:p w14:paraId="65DFAA88" w14:textId="77777777" w:rsidR="0043061F" w:rsidRDefault="0043061F" w:rsidP="006C48DB">
      <w:pPr>
        <w:spacing w:line="100" w:lineRule="atLeast"/>
        <w:jc w:val="both"/>
        <w:rPr>
          <w:rFonts w:ascii="Tahoma" w:hAnsi="Tahoma" w:cs="Tahoma"/>
          <w:sz w:val="22"/>
          <w:szCs w:val="22"/>
        </w:rPr>
      </w:pPr>
    </w:p>
    <w:p w14:paraId="58BE4369" w14:textId="77777777" w:rsidR="0043061F" w:rsidRDefault="0043061F" w:rsidP="006C48DB">
      <w:pPr>
        <w:spacing w:line="100" w:lineRule="atLeast"/>
        <w:jc w:val="both"/>
        <w:rPr>
          <w:rFonts w:ascii="Tahoma" w:hAnsi="Tahoma" w:cs="Tahoma"/>
          <w:sz w:val="22"/>
          <w:szCs w:val="22"/>
        </w:rPr>
      </w:pPr>
    </w:p>
    <w:p w14:paraId="55D1229B" w14:textId="77777777" w:rsidR="0043061F" w:rsidRDefault="0043061F" w:rsidP="006C48DB">
      <w:pPr>
        <w:spacing w:line="100" w:lineRule="atLeast"/>
        <w:jc w:val="both"/>
        <w:rPr>
          <w:rFonts w:ascii="Tahoma" w:hAnsi="Tahoma" w:cs="Tahoma"/>
          <w:sz w:val="22"/>
          <w:szCs w:val="22"/>
        </w:rPr>
      </w:pPr>
    </w:p>
    <w:p w14:paraId="7696236E" w14:textId="77777777" w:rsidR="0043061F" w:rsidRDefault="0043061F" w:rsidP="006C48DB">
      <w:pPr>
        <w:spacing w:line="100" w:lineRule="atLeast"/>
        <w:jc w:val="both"/>
        <w:rPr>
          <w:rFonts w:ascii="Tahoma" w:hAnsi="Tahoma" w:cs="Tahoma"/>
          <w:sz w:val="22"/>
          <w:szCs w:val="22"/>
        </w:rPr>
      </w:pPr>
    </w:p>
    <w:p w14:paraId="6767F2BA" w14:textId="77777777" w:rsidR="0043061F" w:rsidRDefault="0043061F" w:rsidP="006C48DB">
      <w:pPr>
        <w:spacing w:line="100" w:lineRule="atLeast"/>
        <w:jc w:val="both"/>
        <w:rPr>
          <w:rFonts w:ascii="Tahoma" w:hAnsi="Tahoma" w:cs="Tahoma"/>
          <w:sz w:val="22"/>
          <w:szCs w:val="22"/>
        </w:rPr>
      </w:pPr>
    </w:p>
    <w:p w14:paraId="04AF9643" w14:textId="77777777" w:rsidR="0043061F" w:rsidRDefault="0043061F" w:rsidP="006C48DB">
      <w:pPr>
        <w:spacing w:line="100" w:lineRule="atLeast"/>
        <w:jc w:val="both"/>
        <w:rPr>
          <w:rFonts w:ascii="Tahoma" w:hAnsi="Tahoma" w:cs="Tahoma"/>
          <w:sz w:val="22"/>
          <w:szCs w:val="22"/>
        </w:rPr>
      </w:pPr>
    </w:p>
    <w:p w14:paraId="0DE93DA6" w14:textId="77777777" w:rsidR="0043061F" w:rsidRDefault="0043061F" w:rsidP="006C48DB">
      <w:pPr>
        <w:spacing w:line="100" w:lineRule="atLeast"/>
        <w:jc w:val="both"/>
        <w:rPr>
          <w:rFonts w:ascii="Tahoma" w:hAnsi="Tahoma" w:cs="Tahoma"/>
          <w:sz w:val="22"/>
          <w:szCs w:val="22"/>
        </w:rPr>
      </w:pPr>
    </w:p>
    <w:p w14:paraId="302B6F88" w14:textId="77777777" w:rsidR="0043061F" w:rsidRDefault="0043061F" w:rsidP="006C48DB">
      <w:pPr>
        <w:spacing w:line="100" w:lineRule="atLeast"/>
        <w:jc w:val="both"/>
        <w:rPr>
          <w:rFonts w:ascii="Tahoma" w:hAnsi="Tahoma" w:cs="Tahoma"/>
          <w:sz w:val="22"/>
          <w:szCs w:val="22"/>
        </w:rPr>
      </w:pPr>
    </w:p>
    <w:p w14:paraId="17992857" w14:textId="09836AE4" w:rsidR="0043061F" w:rsidRDefault="0043061F" w:rsidP="006C48DB">
      <w:pPr>
        <w:spacing w:line="100" w:lineRule="atLeast"/>
        <w:jc w:val="both"/>
        <w:rPr>
          <w:rFonts w:ascii="Tahoma" w:hAnsi="Tahoma" w:cs="Tahoma"/>
          <w:sz w:val="22"/>
          <w:szCs w:val="22"/>
        </w:rPr>
      </w:pPr>
    </w:p>
    <w:p w14:paraId="11A858BD" w14:textId="02610F13" w:rsidR="00A11638" w:rsidRDefault="00A11638" w:rsidP="006C48DB">
      <w:pPr>
        <w:spacing w:line="100" w:lineRule="atLeast"/>
        <w:jc w:val="both"/>
        <w:rPr>
          <w:rFonts w:ascii="Tahoma" w:hAnsi="Tahoma" w:cs="Tahoma"/>
          <w:sz w:val="22"/>
          <w:szCs w:val="22"/>
        </w:rPr>
      </w:pPr>
    </w:p>
    <w:p w14:paraId="608BF928" w14:textId="74E268A5" w:rsidR="00A11638" w:rsidRDefault="00A11638" w:rsidP="006C48DB">
      <w:pPr>
        <w:spacing w:line="100" w:lineRule="atLeast"/>
        <w:jc w:val="both"/>
        <w:rPr>
          <w:rFonts w:ascii="Tahoma" w:hAnsi="Tahoma" w:cs="Tahoma"/>
          <w:sz w:val="22"/>
          <w:szCs w:val="22"/>
        </w:rPr>
      </w:pPr>
    </w:p>
    <w:p w14:paraId="2CD56F1D" w14:textId="1314780A" w:rsidR="00A11638" w:rsidRDefault="00A11638" w:rsidP="006C48DB">
      <w:pPr>
        <w:spacing w:line="100" w:lineRule="atLeast"/>
        <w:jc w:val="both"/>
        <w:rPr>
          <w:rFonts w:ascii="Tahoma" w:hAnsi="Tahoma" w:cs="Tahoma"/>
          <w:sz w:val="22"/>
          <w:szCs w:val="22"/>
        </w:rPr>
      </w:pPr>
    </w:p>
    <w:p w14:paraId="134DDC92" w14:textId="2D1384B6" w:rsidR="00A11638" w:rsidRDefault="00A11638" w:rsidP="006C48DB">
      <w:pPr>
        <w:spacing w:line="100" w:lineRule="atLeast"/>
        <w:jc w:val="both"/>
        <w:rPr>
          <w:rFonts w:ascii="Tahoma" w:hAnsi="Tahoma" w:cs="Tahoma"/>
          <w:sz w:val="22"/>
          <w:szCs w:val="22"/>
        </w:rPr>
      </w:pPr>
    </w:p>
    <w:p w14:paraId="60D71262" w14:textId="35E91264" w:rsidR="00A11638" w:rsidRDefault="00A11638" w:rsidP="006C48DB">
      <w:pPr>
        <w:spacing w:line="100" w:lineRule="atLeast"/>
        <w:jc w:val="both"/>
        <w:rPr>
          <w:rFonts w:ascii="Tahoma" w:hAnsi="Tahoma" w:cs="Tahoma"/>
          <w:sz w:val="22"/>
          <w:szCs w:val="22"/>
        </w:rPr>
      </w:pPr>
    </w:p>
    <w:p w14:paraId="49736988" w14:textId="6BA47320" w:rsidR="00A11638" w:rsidRDefault="00A11638" w:rsidP="006C48DB">
      <w:pPr>
        <w:spacing w:line="100" w:lineRule="atLeast"/>
        <w:jc w:val="both"/>
        <w:rPr>
          <w:rFonts w:ascii="Tahoma" w:hAnsi="Tahoma" w:cs="Tahoma"/>
          <w:sz w:val="22"/>
          <w:szCs w:val="22"/>
        </w:rPr>
      </w:pPr>
    </w:p>
    <w:p w14:paraId="1EE181F9" w14:textId="4C43DDEF" w:rsidR="00A11638" w:rsidRDefault="00A11638" w:rsidP="006C48DB">
      <w:pPr>
        <w:spacing w:line="100" w:lineRule="atLeast"/>
        <w:jc w:val="both"/>
        <w:rPr>
          <w:rFonts w:ascii="Tahoma" w:hAnsi="Tahoma" w:cs="Tahoma"/>
          <w:sz w:val="22"/>
          <w:szCs w:val="22"/>
        </w:rPr>
      </w:pPr>
    </w:p>
    <w:p w14:paraId="62A607AB" w14:textId="16810FE7" w:rsidR="00A11638" w:rsidRDefault="00A11638" w:rsidP="006C48DB">
      <w:pPr>
        <w:spacing w:line="100" w:lineRule="atLeast"/>
        <w:jc w:val="both"/>
        <w:rPr>
          <w:rFonts w:ascii="Tahoma" w:hAnsi="Tahoma" w:cs="Tahoma"/>
          <w:sz w:val="22"/>
          <w:szCs w:val="22"/>
        </w:rPr>
      </w:pPr>
    </w:p>
    <w:p w14:paraId="704BD028" w14:textId="277D7410" w:rsidR="00A11638" w:rsidRDefault="00A11638" w:rsidP="006C48DB">
      <w:pPr>
        <w:spacing w:line="100" w:lineRule="atLeast"/>
        <w:jc w:val="both"/>
        <w:rPr>
          <w:rFonts w:ascii="Tahoma" w:hAnsi="Tahoma" w:cs="Tahoma"/>
          <w:sz w:val="22"/>
          <w:szCs w:val="22"/>
        </w:rPr>
      </w:pPr>
    </w:p>
    <w:p w14:paraId="12DA4216" w14:textId="5A260947" w:rsidR="00A11638" w:rsidRDefault="00A11638" w:rsidP="006C48DB">
      <w:pPr>
        <w:spacing w:line="100" w:lineRule="atLeast"/>
        <w:jc w:val="both"/>
        <w:rPr>
          <w:rFonts w:ascii="Tahoma" w:hAnsi="Tahoma" w:cs="Tahoma"/>
          <w:sz w:val="22"/>
          <w:szCs w:val="22"/>
        </w:rPr>
      </w:pPr>
    </w:p>
    <w:p w14:paraId="003EC6FB" w14:textId="77777777" w:rsidR="00A11638" w:rsidRDefault="00A11638" w:rsidP="006C48DB">
      <w:pPr>
        <w:spacing w:line="100" w:lineRule="atLeast"/>
        <w:jc w:val="both"/>
        <w:rPr>
          <w:rFonts w:ascii="Tahoma" w:hAnsi="Tahoma" w:cs="Tahoma"/>
          <w:sz w:val="22"/>
          <w:szCs w:val="22"/>
        </w:rPr>
      </w:pPr>
    </w:p>
    <w:p w14:paraId="37CA0218" w14:textId="77777777" w:rsidR="0043061F" w:rsidRDefault="0043061F" w:rsidP="006C48DB">
      <w:pPr>
        <w:spacing w:line="100" w:lineRule="atLeast"/>
        <w:jc w:val="both"/>
        <w:rPr>
          <w:rFonts w:ascii="Tahoma" w:hAnsi="Tahoma" w:cs="Tahoma"/>
          <w:sz w:val="22"/>
          <w:szCs w:val="22"/>
        </w:rPr>
      </w:pPr>
    </w:p>
    <w:p w14:paraId="1D3CCFF6" w14:textId="69AD48AD"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03644B07"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A83FFD" w:rsidRPr="00A83FFD">
        <w:rPr>
          <w:rFonts w:ascii="Tahoma" w:hAnsi="Tahoma" w:cs="Tahoma"/>
          <w:b/>
          <w:i/>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lastRenderedPageBreak/>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4DF2E0F4" w14:textId="77777777" w:rsidR="0043061F" w:rsidRDefault="0043061F">
      <w:pPr>
        <w:spacing w:after="0" w:line="360" w:lineRule="auto"/>
        <w:rPr>
          <w:rFonts w:ascii="Tahoma" w:hAnsi="Tahoma" w:cs="Tahoma"/>
          <w:sz w:val="22"/>
          <w:szCs w:val="22"/>
        </w:rPr>
      </w:pPr>
    </w:p>
    <w:p w14:paraId="77E8CAE6" w14:textId="77777777" w:rsidR="0043061F" w:rsidRDefault="0043061F">
      <w:pPr>
        <w:spacing w:after="0" w:line="360" w:lineRule="auto"/>
        <w:rPr>
          <w:rFonts w:ascii="Tahoma" w:hAnsi="Tahoma" w:cs="Tahoma"/>
          <w:sz w:val="22"/>
          <w:szCs w:val="22"/>
        </w:rPr>
      </w:pPr>
    </w:p>
    <w:p w14:paraId="3EB307F8" w14:textId="77777777" w:rsidR="0043061F" w:rsidRDefault="0043061F">
      <w:pPr>
        <w:spacing w:after="0" w:line="360" w:lineRule="auto"/>
        <w:rPr>
          <w:rFonts w:ascii="Tahoma" w:hAnsi="Tahoma" w:cs="Tahoma"/>
          <w:sz w:val="22"/>
          <w:szCs w:val="22"/>
        </w:rPr>
      </w:pPr>
    </w:p>
    <w:p w14:paraId="052DBF2B" w14:textId="77777777" w:rsidR="0043061F" w:rsidRDefault="0043061F">
      <w:pPr>
        <w:spacing w:after="0" w:line="360" w:lineRule="auto"/>
        <w:rPr>
          <w:rFonts w:ascii="Tahoma" w:hAnsi="Tahoma" w:cs="Tahoma"/>
          <w:sz w:val="22"/>
          <w:szCs w:val="22"/>
        </w:rPr>
      </w:pPr>
    </w:p>
    <w:p w14:paraId="14FA26A7" w14:textId="7545788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399EF5BB" w:rsidR="00607A40" w:rsidRDefault="00607A40">
      <w:pPr>
        <w:pStyle w:val="Tytu"/>
        <w:jc w:val="both"/>
        <w:rPr>
          <w:sz w:val="22"/>
          <w:szCs w:val="22"/>
        </w:rPr>
      </w:pPr>
      <w:r>
        <w:rPr>
          <w:sz w:val="22"/>
          <w:szCs w:val="22"/>
        </w:rPr>
        <w:t xml:space="preserve">Nazwa zamówienia: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2245D2E6" w:rsidR="0043061F" w:rsidRDefault="0043061F" w:rsidP="006F3B97">
      <w:pPr>
        <w:rPr>
          <w:rFonts w:ascii="Tahoma" w:hAnsi="Tahoma" w:cs="Tahoma"/>
          <w:sz w:val="22"/>
          <w:szCs w:val="22"/>
        </w:rPr>
      </w:pPr>
    </w:p>
    <w:p w14:paraId="6BB88B95" w14:textId="77777777" w:rsidR="00A11638" w:rsidRDefault="00A11638" w:rsidP="006F3B97">
      <w:pPr>
        <w:rPr>
          <w:rFonts w:ascii="Tahoma" w:hAnsi="Tahoma" w:cs="Tahoma"/>
          <w:sz w:val="22"/>
          <w:szCs w:val="22"/>
        </w:rPr>
      </w:pPr>
    </w:p>
    <w:p w14:paraId="7621052E" w14:textId="080EAB5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21CFBEA7" w:rsidR="00607A40" w:rsidRDefault="00607A40">
      <w:pPr>
        <w:pStyle w:val="Tytu"/>
        <w:jc w:val="left"/>
        <w:rPr>
          <w:sz w:val="22"/>
          <w:szCs w:val="22"/>
        </w:rPr>
      </w:pPr>
      <w:r>
        <w:rPr>
          <w:sz w:val="22"/>
          <w:szCs w:val="22"/>
        </w:rPr>
        <w:t xml:space="preserve">Nazwa zamówienia: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4D0C5B4F" w:rsidR="00DA202A" w:rsidRPr="006F3B97" w:rsidRDefault="00DA202A">
            <w:pPr>
              <w:jc w:val="center"/>
              <w:rPr>
                <w:rFonts w:ascii="Arial" w:hAnsi="Arial" w:cs="Arial"/>
                <w:b/>
                <w:sz w:val="20"/>
                <w:szCs w:val="20"/>
              </w:rPr>
            </w:pPr>
            <w:r w:rsidRPr="006F3B97">
              <w:rPr>
                <w:rFonts w:ascii="Arial" w:hAnsi="Arial" w:cs="Arial"/>
                <w:b/>
                <w:sz w:val="20"/>
                <w:szCs w:val="20"/>
              </w:rPr>
              <w:t>Przedmiot/ rodzaj robót budowlanych</w:t>
            </w:r>
            <w:r>
              <w:rPr>
                <w:rFonts w:ascii="Arial" w:hAnsi="Arial" w:cs="Arial"/>
                <w:b/>
                <w:sz w:val="20"/>
                <w:szCs w:val="20"/>
              </w:rPr>
              <w:t>, zainstalowana moc (kW)</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DA202A" w:rsidRPr="006F3B97" w:rsidRDefault="00DA202A">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7777777"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39D1D952" w:rsidR="0043061F" w:rsidRDefault="0043061F">
      <w:pPr>
        <w:spacing w:after="0" w:line="360" w:lineRule="auto"/>
        <w:rPr>
          <w:rFonts w:ascii="Tahoma" w:hAnsi="Tahoma" w:cs="Tahoma"/>
          <w:sz w:val="22"/>
          <w:szCs w:val="22"/>
        </w:rPr>
      </w:pPr>
    </w:p>
    <w:p w14:paraId="428AF1A9" w14:textId="77777777" w:rsidR="00A11638" w:rsidRDefault="00A11638">
      <w:pPr>
        <w:spacing w:after="0" w:line="360" w:lineRule="auto"/>
        <w:rPr>
          <w:rFonts w:ascii="Tahoma" w:hAnsi="Tahoma" w:cs="Tahoma"/>
          <w:sz w:val="22"/>
          <w:szCs w:val="22"/>
        </w:rPr>
      </w:pPr>
    </w:p>
    <w:p w14:paraId="1A90BD7C" w14:textId="0323B8D4"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6765B62F"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A83FFD" w:rsidRPr="00A83FFD">
        <w:rPr>
          <w:rFonts w:ascii="Tahoma" w:hAnsi="Tahoma" w:cs="Tahoma"/>
          <w:b/>
          <w:i/>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7" w:name="_GoBack1"/>
      <w:bookmarkEnd w:id="7"/>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440B2874" w:rsidR="00607A40" w:rsidRDefault="00607A40" w:rsidP="000D439C">
      <w:pPr>
        <w:pStyle w:val="Tytu"/>
        <w:jc w:val="left"/>
        <w:rPr>
          <w:sz w:val="22"/>
        </w:rPr>
      </w:pPr>
      <w:r>
        <w:rPr>
          <w:sz w:val="22"/>
          <w:szCs w:val="22"/>
        </w:rPr>
        <w:t xml:space="preserve">Nazwa zamówienia: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7B1BBBE2" w:rsidR="00607A40" w:rsidRDefault="00607A40" w:rsidP="008270AE">
      <w:pPr>
        <w:pStyle w:val="Tytu"/>
        <w:jc w:val="left"/>
        <w:rPr>
          <w:sz w:val="22"/>
        </w:rPr>
      </w:pPr>
      <w:r>
        <w:rPr>
          <w:sz w:val="22"/>
          <w:szCs w:val="22"/>
        </w:rPr>
        <w:t xml:space="preserve">Nazwa zamówienia: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681E75E2" w14:textId="77777777" w:rsidR="00607A40" w:rsidRDefault="00607A40">
      <w:pPr>
        <w:pStyle w:val="Tekstpodstawowywcity"/>
        <w:spacing w:line="100" w:lineRule="atLeast"/>
        <w:rPr>
          <w:sz w:val="22"/>
        </w:rPr>
      </w:pPr>
      <w:r>
        <w:rPr>
          <w:sz w:val="22"/>
        </w:rPr>
        <w:t xml:space="preserve">Nazwa Wykonawcy: </w:t>
      </w:r>
      <w:bookmarkStart w:id="8" w:name="_GoBack"/>
      <w:bookmarkEnd w:id="8"/>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lastRenderedPageBreak/>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481E" w14:textId="77777777" w:rsidR="005139F8" w:rsidRDefault="005139F8" w:rsidP="00DE111E">
      <w:pPr>
        <w:spacing w:after="0" w:line="240" w:lineRule="auto"/>
      </w:pPr>
      <w:r>
        <w:separator/>
      </w:r>
    </w:p>
  </w:endnote>
  <w:endnote w:type="continuationSeparator" w:id="0">
    <w:p w14:paraId="69C399DF" w14:textId="77777777" w:rsidR="005139F8" w:rsidRDefault="005139F8"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AB6CAB" w:rsidRDefault="00AB6CAB">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1F7C" w14:textId="77777777" w:rsidR="005139F8" w:rsidRDefault="005139F8" w:rsidP="00DE111E">
      <w:pPr>
        <w:spacing w:after="0" w:line="240" w:lineRule="auto"/>
      </w:pPr>
      <w:r>
        <w:separator/>
      </w:r>
    </w:p>
  </w:footnote>
  <w:footnote w:type="continuationSeparator" w:id="0">
    <w:p w14:paraId="028CE4E5" w14:textId="77777777" w:rsidR="005139F8" w:rsidRDefault="005139F8"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171BB"/>
    <w:rsid w:val="00022B27"/>
    <w:rsid w:val="00024BED"/>
    <w:rsid w:val="00031C11"/>
    <w:rsid w:val="00046D5E"/>
    <w:rsid w:val="00077130"/>
    <w:rsid w:val="00091107"/>
    <w:rsid w:val="000A156D"/>
    <w:rsid w:val="000A7AEE"/>
    <w:rsid w:val="000B20CF"/>
    <w:rsid w:val="000D439C"/>
    <w:rsid w:val="000E0A55"/>
    <w:rsid w:val="000E2501"/>
    <w:rsid w:val="00111746"/>
    <w:rsid w:val="00120710"/>
    <w:rsid w:val="00120A62"/>
    <w:rsid w:val="00131ADD"/>
    <w:rsid w:val="00141DB8"/>
    <w:rsid w:val="00155190"/>
    <w:rsid w:val="001722F1"/>
    <w:rsid w:val="00177748"/>
    <w:rsid w:val="001833F2"/>
    <w:rsid w:val="0018388D"/>
    <w:rsid w:val="001866B0"/>
    <w:rsid w:val="001B5254"/>
    <w:rsid w:val="001D4B8E"/>
    <w:rsid w:val="001E0A87"/>
    <w:rsid w:val="001E3CB7"/>
    <w:rsid w:val="001E6136"/>
    <w:rsid w:val="001F498B"/>
    <w:rsid w:val="00207FA1"/>
    <w:rsid w:val="00234BD0"/>
    <w:rsid w:val="00251106"/>
    <w:rsid w:val="00260D67"/>
    <w:rsid w:val="00260E9B"/>
    <w:rsid w:val="002703BD"/>
    <w:rsid w:val="0027462E"/>
    <w:rsid w:val="00280485"/>
    <w:rsid w:val="002A63AC"/>
    <w:rsid w:val="002B37AA"/>
    <w:rsid w:val="002C0675"/>
    <w:rsid w:val="002D32A7"/>
    <w:rsid w:val="002D43FF"/>
    <w:rsid w:val="002D4F3C"/>
    <w:rsid w:val="002D7E67"/>
    <w:rsid w:val="00307A02"/>
    <w:rsid w:val="00331E8D"/>
    <w:rsid w:val="003474E2"/>
    <w:rsid w:val="00374B51"/>
    <w:rsid w:val="003917F7"/>
    <w:rsid w:val="003924BB"/>
    <w:rsid w:val="00394952"/>
    <w:rsid w:val="003B0482"/>
    <w:rsid w:val="003C55E3"/>
    <w:rsid w:val="003D1F5E"/>
    <w:rsid w:val="003D3DA2"/>
    <w:rsid w:val="003D4293"/>
    <w:rsid w:val="004067B4"/>
    <w:rsid w:val="00410AC2"/>
    <w:rsid w:val="0041676F"/>
    <w:rsid w:val="00420D2E"/>
    <w:rsid w:val="0042766C"/>
    <w:rsid w:val="0043061F"/>
    <w:rsid w:val="00432FAE"/>
    <w:rsid w:val="00442D70"/>
    <w:rsid w:val="0044391E"/>
    <w:rsid w:val="004665C2"/>
    <w:rsid w:val="004928EC"/>
    <w:rsid w:val="004A0080"/>
    <w:rsid w:val="004C0AC1"/>
    <w:rsid w:val="004C34A7"/>
    <w:rsid w:val="004C5EA3"/>
    <w:rsid w:val="004F1608"/>
    <w:rsid w:val="004F1674"/>
    <w:rsid w:val="005139F8"/>
    <w:rsid w:val="0052230F"/>
    <w:rsid w:val="00565E0F"/>
    <w:rsid w:val="005B1D9F"/>
    <w:rsid w:val="005C432F"/>
    <w:rsid w:val="005C4949"/>
    <w:rsid w:val="005D00E1"/>
    <w:rsid w:val="005D2DEF"/>
    <w:rsid w:val="005D2E9D"/>
    <w:rsid w:val="005E0670"/>
    <w:rsid w:val="005E34A1"/>
    <w:rsid w:val="005E38F9"/>
    <w:rsid w:val="00602A77"/>
    <w:rsid w:val="00604B21"/>
    <w:rsid w:val="00605419"/>
    <w:rsid w:val="006075BB"/>
    <w:rsid w:val="00607A40"/>
    <w:rsid w:val="00612403"/>
    <w:rsid w:val="006139A4"/>
    <w:rsid w:val="006724F6"/>
    <w:rsid w:val="00683913"/>
    <w:rsid w:val="00691566"/>
    <w:rsid w:val="0069415C"/>
    <w:rsid w:val="00696475"/>
    <w:rsid w:val="006B6D09"/>
    <w:rsid w:val="006C48DB"/>
    <w:rsid w:val="006C5BDA"/>
    <w:rsid w:val="006D5BE5"/>
    <w:rsid w:val="006F3B97"/>
    <w:rsid w:val="00713387"/>
    <w:rsid w:val="00713F71"/>
    <w:rsid w:val="007269F2"/>
    <w:rsid w:val="007311DC"/>
    <w:rsid w:val="00741A06"/>
    <w:rsid w:val="00746989"/>
    <w:rsid w:val="007517AB"/>
    <w:rsid w:val="007571FC"/>
    <w:rsid w:val="007642C5"/>
    <w:rsid w:val="007660E4"/>
    <w:rsid w:val="007846A5"/>
    <w:rsid w:val="00790D3A"/>
    <w:rsid w:val="00795C83"/>
    <w:rsid w:val="00797CAD"/>
    <w:rsid w:val="007A591C"/>
    <w:rsid w:val="007C7FB4"/>
    <w:rsid w:val="007D2916"/>
    <w:rsid w:val="007D6D2F"/>
    <w:rsid w:val="00804332"/>
    <w:rsid w:val="008117A5"/>
    <w:rsid w:val="00815896"/>
    <w:rsid w:val="00815B0D"/>
    <w:rsid w:val="00815C28"/>
    <w:rsid w:val="00825CA4"/>
    <w:rsid w:val="008270AE"/>
    <w:rsid w:val="00856B0A"/>
    <w:rsid w:val="00867489"/>
    <w:rsid w:val="00873394"/>
    <w:rsid w:val="00885E3C"/>
    <w:rsid w:val="008867ED"/>
    <w:rsid w:val="00894B1C"/>
    <w:rsid w:val="008A3557"/>
    <w:rsid w:val="008A3694"/>
    <w:rsid w:val="008B703E"/>
    <w:rsid w:val="008D23C2"/>
    <w:rsid w:val="008F13DE"/>
    <w:rsid w:val="008F2D81"/>
    <w:rsid w:val="008F5CFD"/>
    <w:rsid w:val="0090509D"/>
    <w:rsid w:val="00910214"/>
    <w:rsid w:val="009129F5"/>
    <w:rsid w:val="0092615C"/>
    <w:rsid w:val="00932F34"/>
    <w:rsid w:val="0093466C"/>
    <w:rsid w:val="00942310"/>
    <w:rsid w:val="00953535"/>
    <w:rsid w:val="00955F67"/>
    <w:rsid w:val="0097215F"/>
    <w:rsid w:val="009731C8"/>
    <w:rsid w:val="009A354A"/>
    <w:rsid w:val="009B64E4"/>
    <w:rsid w:val="009C427B"/>
    <w:rsid w:val="009C51C3"/>
    <w:rsid w:val="009E0ECF"/>
    <w:rsid w:val="009F090F"/>
    <w:rsid w:val="009F0924"/>
    <w:rsid w:val="00A112DF"/>
    <w:rsid w:val="00A11638"/>
    <w:rsid w:val="00A1613B"/>
    <w:rsid w:val="00A2690B"/>
    <w:rsid w:val="00A3637B"/>
    <w:rsid w:val="00A54B50"/>
    <w:rsid w:val="00A67FB5"/>
    <w:rsid w:val="00A810C6"/>
    <w:rsid w:val="00A83FFD"/>
    <w:rsid w:val="00AB6CAB"/>
    <w:rsid w:val="00AB730B"/>
    <w:rsid w:val="00AC6D27"/>
    <w:rsid w:val="00AD1574"/>
    <w:rsid w:val="00AD47AC"/>
    <w:rsid w:val="00AF00B4"/>
    <w:rsid w:val="00B05DCA"/>
    <w:rsid w:val="00B15F34"/>
    <w:rsid w:val="00B308ED"/>
    <w:rsid w:val="00B47FB9"/>
    <w:rsid w:val="00B52FE5"/>
    <w:rsid w:val="00B53A2F"/>
    <w:rsid w:val="00B576F2"/>
    <w:rsid w:val="00B7458B"/>
    <w:rsid w:val="00B87630"/>
    <w:rsid w:val="00BA1D03"/>
    <w:rsid w:val="00BC1DC5"/>
    <w:rsid w:val="00BC2722"/>
    <w:rsid w:val="00BF12A4"/>
    <w:rsid w:val="00C15A52"/>
    <w:rsid w:val="00C226AF"/>
    <w:rsid w:val="00C22B9C"/>
    <w:rsid w:val="00C22C3A"/>
    <w:rsid w:val="00C2791A"/>
    <w:rsid w:val="00C34645"/>
    <w:rsid w:val="00C35AF7"/>
    <w:rsid w:val="00C532BF"/>
    <w:rsid w:val="00C55A14"/>
    <w:rsid w:val="00C6453E"/>
    <w:rsid w:val="00C8142B"/>
    <w:rsid w:val="00C82738"/>
    <w:rsid w:val="00CB43EF"/>
    <w:rsid w:val="00CB697C"/>
    <w:rsid w:val="00CC4537"/>
    <w:rsid w:val="00CD12E3"/>
    <w:rsid w:val="00CD18D3"/>
    <w:rsid w:val="00CE62DF"/>
    <w:rsid w:val="00CF5B13"/>
    <w:rsid w:val="00D05F5C"/>
    <w:rsid w:val="00D223A9"/>
    <w:rsid w:val="00D34F31"/>
    <w:rsid w:val="00D3645A"/>
    <w:rsid w:val="00D40801"/>
    <w:rsid w:val="00D53A3D"/>
    <w:rsid w:val="00D60283"/>
    <w:rsid w:val="00D64CED"/>
    <w:rsid w:val="00D84D9B"/>
    <w:rsid w:val="00D95D2C"/>
    <w:rsid w:val="00DA202A"/>
    <w:rsid w:val="00DA418B"/>
    <w:rsid w:val="00DB702E"/>
    <w:rsid w:val="00DC791B"/>
    <w:rsid w:val="00DC7A89"/>
    <w:rsid w:val="00DD2035"/>
    <w:rsid w:val="00DD73FF"/>
    <w:rsid w:val="00DE01E0"/>
    <w:rsid w:val="00DE111E"/>
    <w:rsid w:val="00DE26BB"/>
    <w:rsid w:val="00DF625C"/>
    <w:rsid w:val="00DF6FE1"/>
    <w:rsid w:val="00E07F5C"/>
    <w:rsid w:val="00E15CC1"/>
    <w:rsid w:val="00E16B0F"/>
    <w:rsid w:val="00E31F53"/>
    <w:rsid w:val="00E56A05"/>
    <w:rsid w:val="00E62FE2"/>
    <w:rsid w:val="00E9329C"/>
    <w:rsid w:val="00E942C9"/>
    <w:rsid w:val="00EB4C31"/>
    <w:rsid w:val="00EB4C46"/>
    <w:rsid w:val="00EC00D6"/>
    <w:rsid w:val="00EC3C01"/>
    <w:rsid w:val="00EC7C6C"/>
    <w:rsid w:val="00ED025F"/>
    <w:rsid w:val="00ED051B"/>
    <w:rsid w:val="00ED0A34"/>
    <w:rsid w:val="00ED42AA"/>
    <w:rsid w:val="00EE07E3"/>
    <w:rsid w:val="00EE19DD"/>
    <w:rsid w:val="00EE78BD"/>
    <w:rsid w:val="00F05C65"/>
    <w:rsid w:val="00F15D03"/>
    <w:rsid w:val="00F273BE"/>
    <w:rsid w:val="00F274F7"/>
    <w:rsid w:val="00F306A5"/>
    <w:rsid w:val="00F36059"/>
    <w:rsid w:val="00F41937"/>
    <w:rsid w:val="00F55270"/>
    <w:rsid w:val="00F55E4A"/>
    <w:rsid w:val="00F8299B"/>
    <w:rsid w:val="00F84C7C"/>
    <w:rsid w:val="00F851D6"/>
    <w:rsid w:val="00F8706E"/>
    <w:rsid w:val="00F95609"/>
    <w:rsid w:val="00FA6EF2"/>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A978-F868-40E1-AC05-818DAFE7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31</Pages>
  <Words>9891</Words>
  <Characters>59347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69100</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58</cp:revision>
  <cp:lastPrinted>2016-12-06T12:26:00Z</cp:lastPrinted>
  <dcterms:created xsi:type="dcterms:W3CDTF">2018-02-04T21:30:00Z</dcterms:created>
  <dcterms:modified xsi:type="dcterms:W3CDTF">2018-08-01T09:22:00Z</dcterms:modified>
</cp:coreProperties>
</file>