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9787" w14:textId="33D4F82E" w:rsidR="00470F03" w:rsidRPr="00666214" w:rsidRDefault="00443703" w:rsidP="0066621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6214">
        <w:rPr>
          <w:rFonts w:ascii="Times New Roman" w:hAnsi="Times New Roman" w:cs="Times New Roman"/>
          <w:i/>
          <w:iCs/>
          <w:sz w:val="24"/>
          <w:szCs w:val="24"/>
        </w:rPr>
        <w:t>Objaśnienia</w:t>
      </w:r>
      <w:r w:rsidR="00666214" w:rsidRPr="00666214">
        <w:rPr>
          <w:rFonts w:ascii="Times New Roman" w:hAnsi="Times New Roman" w:cs="Times New Roman"/>
          <w:i/>
          <w:iCs/>
          <w:sz w:val="24"/>
          <w:szCs w:val="24"/>
        </w:rPr>
        <w:t xml:space="preserve"> do Zarządzenia nr </w:t>
      </w:r>
      <w:r w:rsidR="00A750B3">
        <w:rPr>
          <w:rFonts w:ascii="Times New Roman" w:hAnsi="Times New Roman" w:cs="Times New Roman"/>
          <w:i/>
          <w:iCs/>
          <w:sz w:val="24"/>
          <w:szCs w:val="24"/>
        </w:rPr>
        <w:t>54/2022</w:t>
      </w:r>
      <w:r w:rsidR="00666214" w:rsidRPr="00666214">
        <w:rPr>
          <w:rFonts w:ascii="Times New Roman" w:hAnsi="Times New Roman" w:cs="Times New Roman"/>
          <w:i/>
          <w:iCs/>
          <w:sz w:val="24"/>
          <w:szCs w:val="24"/>
        </w:rPr>
        <w:t xml:space="preserve"> Wójta Gminy Wydminy</w:t>
      </w:r>
      <w:r w:rsidRPr="0066621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52C1B8B" w14:textId="77777777" w:rsidR="00DE2D26" w:rsidRPr="001807F8" w:rsidRDefault="00DE2D26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5065E8" w14:textId="14850AC6" w:rsidR="00962AAD" w:rsidRPr="001807F8" w:rsidRDefault="00A750B3" w:rsidP="001807F8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1F4B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1807F8">
        <w:rPr>
          <w:rFonts w:ascii="Times New Roman" w:hAnsi="Times New Roman" w:cs="Times New Roman"/>
          <w:sz w:val="24"/>
          <w:szCs w:val="24"/>
        </w:rPr>
        <w:t>d</w:t>
      </w:r>
      <w:r w:rsidR="001C1F4B" w:rsidRPr="001807F8">
        <w:rPr>
          <w:rFonts w:ascii="Times New Roman" w:hAnsi="Times New Roman" w:cs="Times New Roman"/>
          <w:sz w:val="24"/>
          <w:szCs w:val="24"/>
        </w:rPr>
        <w:t xml:space="preserve">ziale 758 Różne rozliczenia, rozdziale 75818 Rezerwy ogólne </w:t>
      </w:r>
      <w:r w:rsidR="00666214">
        <w:rPr>
          <w:rFonts w:ascii="Times New Roman" w:hAnsi="Times New Roman" w:cs="Times New Roman"/>
          <w:sz w:val="24"/>
          <w:szCs w:val="24"/>
        </w:rPr>
        <w:br/>
      </w:r>
      <w:r w:rsidR="001C1F4B" w:rsidRPr="001807F8">
        <w:rPr>
          <w:rFonts w:ascii="Times New Roman" w:hAnsi="Times New Roman" w:cs="Times New Roman"/>
          <w:sz w:val="24"/>
          <w:szCs w:val="24"/>
        </w:rPr>
        <w:t>i celowe</w:t>
      </w:r>
      <w:r w:rsidR="001807F8">
        <w:rPr>
          <w:rFonts w:ascii="Times New Roman" w:hAnsi="Times New Roman" w:cs="Times New Roman"/>
          <w:sz w:val="24"/>
          <w:szCs w:val="24"/>
        </w:rPr>
        <w:t>,</w:t>
      </w:r>
      <w:r w:rsidR="001C1F4B" w:rsidRPr="001807F8">
        <w:rPr>
          <w:rFonts w:ascii="Times New Roman" w:hAnsi="Times New Roman" w:cs="Times New Roman"/>
          <w:sz w:val="24"/>
          <w:szCs w:val="24"/>
        </w:rPr>
        <w:t xml:space="preserve"> z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mniejszono plan rezerwy </w:t>
      </w:r>
      <w:r w:rsidR="001C1F4B" w:rsidRPr="001807F8">
        <w:rPr>
          <w:rFonts w:ascii="Times New Roman" w:hAnsi="Times New Roman" w:cs="Times New Roman"/>
          <w:sz w:val="24"/>
          <w:szCs w:val="24"/>
        </w:rPr>
        <w:t xml:space="preserve">celowej </w:t>
      </w:r>
      <w:r w:rsidR="000C41D6" w:rsidRPr="001807F8">
        <w:rPr>
          <w:rFonts w:ascii="Times New Roman" w:hAnsi="Times New Roman" w:cs="Times New Roman"/>
          <w:sz w:val="24"/>
          <w:szCs w:val="24"/>
        </w:rPr>
        <w:t>z przeznaczeniem na zarządzanie kryzysowe</w:t>
      </w:r>
      <w:r w:rsidR="001807F8">
        <w:rPr>
          <w:rFonts w:ascii="Times New Roman" w:hAnsi="Times New Roman" w:cs="Times New Roman"/>
          <w:sz w:val="24"/>
          <w:szCs w:val="24"/>
        </w:rPr>
        <w:t>,</w:t>
      </w:r>
      <w:r w:rsidR="000C41D6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1C1F4B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DE2D26" w:rsidRPr="001807F8">
        <w:rPr>
          <w:rFonts w:ascii="Times New Roman" w:hAnsi="Times New Roman" w:cs="Times New Roman"/>
          <w:sz w:val="24"/>
          <w:szCs w:val="24"/>
        </w:rPr>
        <w:t>000,00 zł i jednocześnie zwiększono plan</w:t>
      </w:r>
      <w:r w:rsidR="001C1F4B" w:rsidRPr="001807F8">
        <w:rPr>
          <w:rFonts w:ascii="Times New Roman" w:hAnsi="Times New Roman" w:cs="Times New Roman"/>
          <w:sz w:val="24"/>
          <w:szCs w:val="24"/>
        </w:rPr>
        <w:t xml:space="preserve"> w dziale 600 Transport i łączność, rozdziale 60016 </w:t>
      </w:r>
      <w:r w:rsidR="00C048FE">
        <w:rPr>
          <w:rFonts w:ascii="Times New Roman" w:hAnsi="Times New Roman" w:cs="Times New Roman"/>
          <w:sz w:val="24"/>
          <w:szCs w:val="24"/>
        </w:rPr>
        <w:t>D</w:t>
      </w:r>
      <w:r w:rsidR="00DE2D26" w:rsidRPr="001807F8">
        <w:rPr>
          <w:rFonts w:ascii="Times New Roman" w:hAnsi="Times New Roman" w:cs="Times New Roman"/>
          <w:sz w:val="24"/>
          <w:szCs w:val="24"/>
        </w:rPr>
        <w:t>rogi publiczne gminne</w:t>
      </w:r>
      <w:r w:rsidR="001807F8">
        <w:rPr>
          <w:rFonts w:ascii="Times New Roman" w:hAnsi="Times New Roman" w:cs="Times New Roman"/>
          <w:sz w:val="24"/>
          <w:szCs w:val="24"/>
        </w:rPr>
        <w:t>,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z przeznaczeniem na naprawę </w:t>
      </w:r>
      <w:r>
        <w:rPr>
          <w:rFonts w:ascii="Times New Roman" w:hAnsi="Times New Roman" w:cs="Times New Roman"/>
          <w:sz w:val="24"/>
          <w:szCs w:val="24"/>
        </w:rPr>
        <w:t xml:space="preserve">i remonty </w:t>
      </w:r>
      <w:r w:rsidR="00DE2D26" w:rsidRPr="001807F8">
        <w:rPr>
          <w:rFonts w:ascii="Times New Roman" w:hAnsi="Times New Roman" w:cs="Times New Roman"/>
          <w:sz w:val="24"/>
          <w:szCs w:val="24"/>
        </w:rPr>
        <w:t>uszkodzon</w:t>
      </w:r>
      <w:r w:rsidR="00962AAD" w:rsidRPr="001807F8">
        <w:rPr>
          <w:rFonts w:ascii="Times New Roman" w:hAnsi="Times New Roman" w:cs="Times New Roman"/>
          <w:sz w:val="24"/>
          <w:szCs w:val="24"/>
        </w:rPr>
        <w:t xml:space="preserve">ych i wymytych dróg gminnych. 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6F346" w14:textId="495F1502" w:rsidR="00DE2D26" w:rsidRPr="001807F8" w:rsidRDefault="00962AAD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>Z powodu silnych burz</w:t>
      </w:r>
      <w:r w:rsidR="00A750B3">
        <w:rPr>
          <w:rFonts w:ascii="Times New Roman" w:hAnsi="Times New Roman" w:cs="Times New Roman"/>
          <w:sz w:val="24"/>
          <w:szCs w:val="24"/>
        </w:rPr>
        <w:t xml:space="preserve"> z gradem</w:t>
      </w:r>
      <w:r w:rsidRPr="001807F8">
        <w:rPr>
          <w:rFonts w:ascii="Times New Roman" w:hAnsi="Times New Roman" w:cs="Times New Roman"/>
          <w:sz w:val="24"/>
          <w:szCs w:val="24"/>
        </w:rPr>
        <w:t xml:space="preserve">, jakie przeszły </w:t>
      </w:r>
      <w:r w:rsidR="00A750B3">
        <w:rPr>
          <w:rFonts w:ascii="Times New Roman" w:hAnsi="Times New Roman" w:cs="Times New Roman"/>
          <w:sz w:val="24"/>
          <w:szCs w:val="24"/>
        </w:rPr>
        <w:t>na początku czerwca bieżącego roku</w:t>
      </w:r>
      <w:r w:rsidRPr="001807F8">
        <w:rPr>
          <w:rFonts w:ascii="Times New Roman" w:hAnsi="Times New Roman" w:cs="Times New Roman"/>
          <w:sz w:val="24"/>
          <w:szCs w:val="24"/>
        </w:rPr>
        <w:t xml:space="preserve"> drogi z terenu naszej gminy zamieniły się w rwące potoki, co spowodowało znaczne uszkodzenia dróg gminnych. W celu odtworzenia zniszczonej infrastruktury drogowej konieczne są naprawy uszkodzonych dróg, aby zapewnić bezpieczeństwo oraz możliwość </w:t>
      </w:r>
      <w:r w:rsidR="000C41D6" w:rsidRPr="001807F8">
        <w:rPr>
          <w:rFonts w:ascii="Times New Roman" w:hAnsi="Times New Roman" w:cs="Times New Roman"/>
          <w:sz w:val="24"/>
          <w:szCs w:val="24"/>
        </w:rPr>
        <w:t>komunikacji</w:t>
      </w:r>
      <w:r w:rsidRPr="001807F8">
        <w:rPr>
          <w:rFonts w:ascii="Times New Roman" w:hAnsi="Times New Roman" w:cs="Times New Roman"/>
          <w:sz w:val="24"/>
          <w:szCs w:val="24"/>
        </w:rPr>
        <w:t xml:space="preserve"> mieszkańcom.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0C41D6" w:rsidRPr="001807F8">
        <w:rPr>
          <w:rFonts w:ascii="Times New Roman" w:hAnsi="Times New Roman" w:cs="Times New Roman"/>
          <w:sz w:val="24"/>
          <w:szCs w:val="24"/>
        </w:rPr>
        <w:t>Raporty dotyczące występujących, nieprzewidzianych zdarzeń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 </w:t>
      </w:r>
      <w:r w:rsidR="000C41D6" w:rsidRPr="001807F8">
        <w:rPr>
          <w:rFonts w:ascii="Times New Roman" w:hAnsi="Times New Roman" w:cs="Times New Roman"/>
          <w:sz w:val="24"/>
          <w:szCs w:val="24"/>
        </w:rPr>
        <w:t xml:space="preserve">zostały </w:t>
      </w:r>
      <w:r w:rsidR="00DE2D26" w:rsidRPr="001807F8">
        <w:rPr>
          <w:rFonts w:ascii="Times New Roman" w:hAnsi="Times New Roman" w:cs="Times New Roman"/>
          <w:sz w:val="24"/>
          <w:szCs w:val="24"/>
        </w:rPr>
        <w:t>zgłoszone do zarz</w:t>
      </w:r>
      <w:r w:rsidR="001807F8">
        <w:rPr>
          <w:rFonts w:ascii="Times New Roman" w:hAnsi="Times New Roman" w:cs="Times New Roman"/>
          <w:sz w:val="24"/>
          <w:szCs w:val="24"/>
        </w:rPr>
        <w:t>ą</w:t>
      </w:r>
      <w:r w:rsidR="00DE2D26" w:rsidRPr="001807F8">
        <w:rPr>
          <w:rFonts w:ascii="Times New Roman" w:hAnsi="Times New Roman" w:cs="Times New Roman"/>
          <w:sz w:val="24"/>
          <w:szCs w:val="24"/>
        </w:rPr>
        <w:t>dzania kryzysowego</w:t>
      </w:r>
      <w:r w:rsidR="00CB11CF">
        <w:rPr>
          <w:rFonts w:ascii="Times New Roman" w:hAnsi="Times New Roman" w:cs="Times New Roman"/>
          <w:sz w:val="24"/>
          <w:szCs w:val="24"/>
        </w:rPr>
        <w:t xml:space="preserve"> odpowiednich służb i urzędów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. Plan rezerwy po dokonanych zmianach wynosi </w:t>
      </w:r>
      <w:r w:rsidR="00A77C6D">
        <w:rPr>
          <w:rFonts w:ascii="Times New Roman" w:hAnsi="Times New Roman" w:cs="Times New Roman"/>
          <w:sz w:val="24"/>
          <w:szCs w:val="24"/>
        </w:rPr>
        <w:t>60 000,00zł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, w tym plan rezerwy ogólnej </w:t>
      </w:r>
      <w:r w:rsidR="00A77C6D">
        <w:rPr>
          <w:rFonts w:ascii="Times New Roman" w:hAnsi="Times New Roman" w:cs="Times New Roman"/>
          <w:sz w:val="24"/>
          <w:szCs w:val="24"/>
        </w:rPr>
        <w:t>50</w:t>
      </w:r>
      <w:r w:rsidR="00E3479C" w:rsidRPr="001807F8">
        <w:rPr>
          <w:rFonts w:ascii="Times New Roman" w:hAnsi="Times New Roman" w:cs="Times New Roman"/>
          <w:sz w:val="24"/>
          <w:szCs w:val="24"/>
        </w:rPr>
        <w:t xml:space="preserve"> 000</w:t>
      </w:r>
      <w:r w:rsidR="00DE2D26" w:rsidRPr="001807F8">
        <w:rPr>
          <w:rFonts w:ascii="Times New Roman" w:hAnsi="Times New Roman" w:cs="Times New Roman"/>
          <w:sz w:val="24"/>
          <w:szCs w:val="24"/>
        </w:rPr>
        <w:t xml:space="preserve">,00 zł, plan rezerwy celowej na zarządzanie kryzysowe  wynosi </w:t>
      </w:r>
      <w:r w:rsidR="00A77C6D">
        <w:rPr>
          <w:rFonts w:ascii="Times New Roman" w:hAnsi="Times New Roman" w:cs="Times New Roman"/>
          <w:sz w:val="24"/>
          <w:szCs w:val="24"/>
        </w:rPr>
        <w:t>10 0</w:t>
      </w:r>
      <w:r w:rsidR="00E3479C" w:rsidRPr="001807F8">
        <w:rPr>
          <w:rFonts w:ascii="Times New Roman" w:hAnsi="Times New Roman" w:cs="Times New Roman"/>
          <w:sz w:val="24"/>
          <w:szCs w:val="24"/>
        </w:rPr>
        <w:t>00</w:t>
      </w:r>
      <w:r w:rsidR="00DE2D26" w:rsidRPr="001807F8">
        <w:rPr>
          <w:rFonts w:ascii="Times New Roman" w:hAnsi="Times New Roman" w:cs="Times New Roman"/>
          <w:sz w:val="24"/>
          <w:szCs w:val="24"/>
        </w:rPr>
        <w:t>,00 zł.</w:t>
      </w:r>
    </w:p>
    <w:p w14:paraId="537D2BBC" w14:textId="77777777" w:rsidR="00DE2D26" w:rsidRPr="001807F8" w:rsidRDefault="00DE2D26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41D3EB" w14:textId="5FB5D1FB" w:rsidR="00DE2D26" w:rsidRPr="001807F8" w:rsidRDefault="00DE2D26" w:rsidP="00180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E2D26" w:rsidRPr="0018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508A" w14:textId="77777777" w:rsidR="00001CDF" w:rsidRDefault="00001CDF" w:rsidP="00231537">
      <w:pPr>
        <w:spacing w:after="0" w:line="240" w:lineRule="auto"/>
      </w:pPr>
      <w:r>
        <w:separator/>
      </w:r>
    </w:p>
  </w:endnote>
  <w:endnote w:type="continuationSeparator" w:id="0">
    <w:p w14:paraId="5F662CE4" w14:textId="77777777" w:rsidR="00001CDF" w:rsidRDefault="00001CDF" w:rsidP="002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FEA3" w14:textId="77777777" w:rsidR="00001CDF" w:rsidRDefault="00001CDF" w:rsidP="00231537">
      <w:pPr>
        <w:spacing w:after="0" w:line="240" w:lineRule="auto"/>
      </w:pPr>
      <w:r>
        <w:separator/>
      </w:r>
    </w:p>
  </w:footnote>
  <w:footnote w:type="continuationSeparator" w:id="0">
    <w:p w14:paraId="0D94F737" w14:textId="77777777" w:rsidR="00001CDF" w:rsidRDefault="00001CDF" w:rsidP="0023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B67"/>
    <w:multiLevelType w:val="hybridMultilevel"/>
    <w:tmpl w:val="A6DCD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E8A"/>
    <w:multiLevelType w:val="hybridMultilevel"/>
    <w:tmpl w:val="0F220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0340"/>
    <w:multiLevelType w:val="hybridMultilevel"/>
    <w:tmpl w:val="CCD0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13929">
    <w:abstractNumId w:val="0"/>
  </w:num>
  <w:num w:numId="2" w16cid:durableId="448473945">
    <w:abstractNumId w:val="1"/>
  </w:num>
  <w:num w:numId="3" w16cid:durableId="1088842504">
    <w:abstractNumId w:val="3"/>
  </w:num>
  <w:num w:numId="4" w16cid:durableId="1477184465">
    <w:abstractNumId w:val="4"/>
  </w:num>
  <w:num w:numId="5" w16cid:durableId="130312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21"/>
    <w:rsid w:val="00001CDF"/>
    <w:rsid w:val="000C41D6"/>
    <w:rsid w:val="0017607B"/>
    <w:rsid w:val="001807F8"/>
    <w:rsid w:val="001C1F4B"/>
    <w:rsid w:val="00231537"/>
    <w:rsid w:val="002812DC"/>
    <w:rsid w:val="00350592"/>
    <w:rsid w:val="0038390B"/>
    <w:rsid w:val="00443703"/>
    <w:rsid w:val="00470F03"/>
    <w:rsid w:val="0061657D"/>
    <w:rsid w:val="00665C4C"/>
    <w:rsid w:val="00666214"/>
    <w:rsid w:val="00962AAD"/>
    <w:rsid w:val="00A750B3"/>
    <w:rsid w:val="00A77C6D"/>
    <w:rsid w:val="00B35395"/>
    <w:rsid w:val="00B57E21"/>
    <w:rsid w:val="00C048FE"/>
    <w:rsid w:val="00C16781"/>
    <w:rsid w:val="00C51140"/>
    <w:rsid w:val="00CB11CF"/>
    <w:rsid w:val="00D638CF"/>
    <w:rsid w:val="00D745F0"/>
    <w:rsid w:val="00DB2E8E"/>
    <w:rsid w:val="00DE2D26"/>
    <w:rsid w:val="00E3479C"/>
    <w:rsid w:val="00E41C05"/>
    <w:rsid w:val="00F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779C"/>
  <w15:chartTrackingRefBased/>
  <w15:docId w15:val="{A60E10DB-D328-435A-AF0D-DD14ED7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703"/>
    <w:pPr>
      <w:ind w:left="720"/>
      <w:contextualSpacing/>
    </w:pPr>
  </w:style>
  <w:style w:type="character" w:customStyle="1" w:styleId="highlight">
    <w:name w:val="highlight"/>
    <w:basedOn w:val="Domylnaczcionkaakapitu"/>
    <w:rsid w:val="001760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24</cp:revision>
  <cp:lastPrinted>2022-06-20T09:20:00Z</cp:lastPrinted>
  <dcterms:created xsi:type="dcterms:W3CDTF">2021-07-27T10:43:00Z</dcterms:created>
  <dcterms:modified xsi:type="dcterms:W3CDTF">2022-06-20T09:20:00Z</dcterms:modified>
</cp:coreProperties>
</file>